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6B69288F" w14:textId="2763C878" w:rsidR="004B6F4B" w:rsidRDefault="27E7B48D" w:rsidP="5C73F796">
      <w:pPr>
        <w:pStyle w:val="DocumentTitle"/>
      </w:pPr>
      <w:r>
        <w:t xml:space="preserve">Understand mental health and wellbeing within learning </w:t>
      </w:r>
      <w:proofErr w:type="gramStart"/>
      <w:r>
        <w:t>communities</w:t>
      </w:r>
      <w:proofErr w:type="gramEnd"/>
    </w:p>
    <w:p w14:paraId="49841412" w14:textId="470ECE8E" w:rsidR="004B6F4B" w:rsidRDefault="27E7B48D" w:rsidP="5C73F796">
      <w:pPr>
        <w:pStyle w:val="BeYou-Header2"/>
        <w:spacing w:before="240" w:line="240" w:lineRule="auto"/>
      </w:pPr>
      <w:r w:rsidRPr="5C73F796">
        <w:rPr>
          <w:lang w:val="en-AU"/>
        </w:rPr>
        <w:t>You play a central role in building mentally healthy learning communities</w:t>
      </w:r>
      <w:r w:rsidR="004B6F4B">
        <w:t>.</w:t>
      </w:r>
    </w:p>
    <w:p w14:paraId="5CD31632" w14:textId="21E022BB" w:rsidR="000A51E2" w:rsidRPr="008859C9" w:rsidRDefault="51A3D4DB" w:rsidP="5C73F796">
      <w:pPr>
        <w:pStyle w:val="BodyText"/>
        <w:rPr>
          <w:rFonts w:ascii="Roboto Light" w:eastAsia="Roboto Light" w:hAnsi="Roboto Light" w:cs="Roboto Light"/>
          <w:color w:val="000000"/>
          <w:sz w:val="20"/>
          <w:szCs w:val="20"/>
        </w:rPr>
      </w:pPr>
      <w:r w:rsidRPr="5C73F796">
        <w:rPr>
          <w:lang w:val="en-US"/>
        </w:rPr>
        <w:t xml:space="preserve">This module introduces core concepts relating to mental health and wellbeing in early learning services and schools. </w:t>
      </w:r>
    </w:p>
    <w:p w14:paraId="4265A24A" w14:textId="3F8F47AD" w:rsidR="000A51E2" w:rsidRPr="008859C9" w:rsidRDefault="51A3D4DB" w:rsidP="5C73F796">
      <w:pPr>
        <w:pStyle w:val="BodyText"/>
        <w:rPr>
          <w:lang w:val="en-US"/>
        </w:rPr>
      </w:pPr>
      <w:r w:rsidRPr="5C73F796">
        <w:rPr>
          <w:lang w:val="en-US"/>
        </w:rPr>
        <w:t>It explores the role of educators in promoting mental health and wellbeing for themselves, the children and young people in their care and other educators. It also offers strategies to help educators apply this knowledge within the boundaries of their role.</w:t>
      </w:r>
    </w:p>
    <w:p w14:paraId="34704F7D" w14:textId="349F375B" w:rsidR="000A51E2" w:rsidRPr="008859C9" w:rsidRDefault="51A3D4DB" w:rsidP="5C73F796">
      <w:pPr>
        <w:pStyle w:val="Heading1"/>
      </w:pPr>
      <w:r>
        <w:t>Mental health and wellbeing</w:t>
      </w:r>
    </w:p>
    <w:p w14:paraId="3E8A9C72" w14:textId="11D9A411"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 xml:space="preserve">This module introduces the Mental Health Continuum. People may shift back and forth along this continuum throughout their lives. </w:t>
      </w:r>
    </w:p>
    <w:p w14:paraId="3EB4FF52" w14:textId="339D4350" w:rsidR="000A51E2" w:rsidRPr="008859C9" w:rsidRDefault="77ACC95A" w:rsidP="5C73F796">
      <w:pPr>
        <w:pStyle w:val="BodyText"/>
        <w:rPr>
          <w:rFonts w:ascii="Roboto Light" w:eastAsia="Roboto Light" w:hAnsi="Roboto Light" w:cs="Roboto Light"/>
          <w:color w:val="000000"/>
          <w:sz w:val="20"/>
          <w:szCs w:val="20"/>
        </w:rPr>
      </w:pPr>
      <w:r w:rsidRPr="5C73F796">
        <w:rPr>
          <w:b/>
          <w:bCs/>
          <w:lang w:val="en-US"/>
        </w:rPr>
        <w:t>Mental health issues</w:t>
      </w:r>
      <w:r w:rsidRPr="5C73F796">
        <w:rPr>
          <w:lang w:val="en-US"/>
        </w:rPr>
        <w:t xml:space="preserve"> encompass various cognitive, </w:t>
      </w:r>
      <w:proofErr w:type="gramStart"/>
      <w:r w:rsidRPr="5C73F796">
        <w:rPr>
          <w:lang w:val="en-US"/>
        </w:rPr>
        <w:t>emotional</w:t>
      </w:r>
      <w:proofErr w:type="gramEnd"/>
      <w:r w:rsidRPr="5C73F796">
        <w:rPr>
          <w:lang w:val="en-US"/>
        </w:rPr>
        <w:t xml:space="preserve"> and behavioural issues that may cause concern or distress. They affect how a person thinks, </w:t>
      </w:r>
      <w:proofErr w:type="gramStart"/>
      <w:r w:rsidRPr="5C73F796">
        <w:rPr>
          <w:lang w:val="en-US"/>
        </w:rPr>
        <w:t>feels</w:t>
      </w:r>
      <w:proofErr w:type="gramEnd"/>
      <w:r w:rsidRPr="5C73F796">
        <w:rPr>
          <w:lang w:val="en-US"/>
        </w:rPr>
        <w:t xml:space="preserve"> and behaves.</w:t>
      </w:r>
    </w:p>
    <w:p w14:paraId="480DAE8C" w14:textId="1D60CDBD"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 xml:space="preserve">When an individual has seen a health professional for their mental health, they might be diagnosed with a </w:t>
      </w:r>
      <w:r w:rsidRPr="5C73F796">
        <w:rPr>
          <w:b/>
          <w:bCs/>
          <w:lang w:val="en-US"/>
        </w:rPr>
        <w:t>mental health condition</w:t>
      </w:r>
      <w:r w:rsidRPr="5C73F796">
        <w:rPr>
          <w:lang w:val="en-US"/>
        </w:rPr>
        <w:t xml:space="preserve">. This is a clinical diagnosis (such as depression or anxiety) relating to a condition that significantly interferes with a person’s cognitive, </w:t>
      </w:r>
      <w:proofErr w:type="gramStart"/>
      <w:r w:rsidRPr="5C73F796">
        <w:rPr>
          <w:lang w:val="en-US"/>
        </w:rPr>
        <w:t>emotional</w:t>
      </w:r>
      <w:proofErr w:type="gramEnd"/>
      <w:r w:rsidRPr="5C73F796">
        <w:rPr>
          <w:lang w:val="en-US"/>
        </w:rPr>
        <w:t xml:space="preserve"> or social abilities. </w:t>
      </w:r>
    </w:p>
    <w:p w14:paraId="3C6FCC10" w14:textId="4A002CCC"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 xml:space="preserve">We know that almost 1 in 7 children and young people will experience a mental health condition in a 12-month period. Mental health conditions are associated with lower learning outcomes, more absences, poorer </w:t>
      </w:r>
      <w:proofErr w:type="gramStart"/>
      <w:r w:rsidRPr="5C73F796">
        <w:rPr>
          <w:lang w:val="en-US"/>
        </w:rPr>
        <w:t>connectedness</w:t>
      </w:r>
      <w:proofErr w:type="gramEnd"/>
      <w:r w:rsidRPr="5C73F796">
        <w:rPr>
          <w:lang w:val="en-US"/>
        </w:rPr>
        <w:t xml:space="preserve"> and poorer engagement.</w:t>
      </w:r>
    </w:p>
    <w:p w14:paraId="311B8914" w14:textId="0875C2D2" w:rsidR="000A51E2" w:rsidRPr="008859C9" w:rsidRDefault="77ACC95A" w:rsidP="5C73F796">
      <w:pPr>
        <w:pStyle w:val="Heading1"/>
      </w:pPr>
      <w:r>
        <w:t>Mentally healthy learning communities</w:t>
      </w:r>
    </w:p>
    <w:p w14:paraId="68F79205" w14:textId="51676DF6"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 xml:space="preserve">A mentally healthy learning community is critical to children and young people achieving their best possible mental health, no matter their developmental stage. </w:t>
      </w:r>
    </w:p>
    <w:p w14:paraId="32CEA0D4" w14:textId="6741D08E"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 xml:space="preserve">Learning communities are a place of </w:t>
      </w:r>
      <w:proofErr w:type="spellStart"/>
      <w:r w:rsidRPr="5C73F796">
        <w:rPr>
          <w:lang w:val="en-US"/>
        </w:rPr>
        <w:t>socialisation</w:t>
      </w:r>
      <w:proofErr w:type="spellEnd"/>
      <w:r w:rsidRPr="5C73F796">
        <w:rPr>
          <w:lang w:val="en-US"/>
        </w:rPr>
        <w:t>, where social and emotional needs, including the need for belonging and connectedness, can be met.</w:t>
      </w:r>
    </w:p>
    <w:p w14:paraId="1F1C77F2" w14:textId="57C515E5"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lastRenderedPageBreak/>
        <w:t xml:space="preserve">It’s helpful to appreciate the benefits of working within a collaborative whole learning community approach that brings together children, young people, </w:t>
      </w:r>
      <w:proofErr w:type="gramStart"/>
      <w:r w:rsidRPr="5C73F796">
        <w:rPr>
          <w:lang w:val="en-US"/>
        </w:rPr>
        <w:t>families</w:t>
      </w:r>
      <w:proofErr w:type="gramEnd"/>
      <w:r w:rsidRPr="5C73F796">
        <w:rPr>
          <w:lang w:val="en-US"/>
        </w:rPr>
        <w:t xml:space="preserve"> and educators to achieve systemic change. Promoting mental health and wellbeing in everyday practice is an integral step in creating a mentally healthy learning community. </w:t>
      </w:r>
    </w:p>
    <w:p w14:paraId="2648A544" w14:textId="26CC8B82"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We know that the most effective way to achieve the aims of promotion, prevention and early intervention is by using a whole-setting approach where everyone is involved.</w:t>
      </w:r>
    </w:p>
    <w:p w14:paraId="5CA14D9B" w14:textId="1988242A" w:rsidR="000A51E2" w:rsidRPr="008859C9" w:rsidRDefault="77ACC95A" w:rsidP="5C73F796">
      <w:pPr>
        <w:pStyle w:val="Heading1"/>
      </w:pPr>
      <w:r>
        <w:t>How can you contribute to a mentally healthy learning community?</w:t>
      </w:r>
    </w:p>
    <w:p w14:paraId="2365758F" w14:textId="4F2DC7C0"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 xml:space="preserve">As an educator, you have a central role and can make a big difference in influencing children and young people’s mental health and wellbeing through positive mental health promotion. </w:t>
      </w:r>
    </w:p>
    <w:p w14:paraId="0BDE5356" w14:textId="589B5054"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 xml:space="preserve">Your main role is to observe and support children and young people. Rather than trying to diagnose or solve mental health issues or conditions, approach your work in a way that supports positive mental and health wellbeing. </w:t>
      </w:r>
    </w:p>
    <w:p w14:paraId="4835A384" w14:textId="5F5D9F46" w:rsidR="000A51E2" w:rsidRPr="008859C9" w:rsidRDefault="77ACC95A" w:rsidP="5C73F796">
      <w:pPr>
        <w:pStyle w:val="BodyText"/>
        <w:rPr>
          <w:rFonts w:ascii="Roboto Light" w:eastAsia="Roboto Light" w:hAnsi="Roboto Light" w:cs="Roboto Light"/>
          <w:color w:val="000000"/>
          <w:sz w:val="20"/>
          <w:szCs w:val="20"/>
        </w:rPr>
      </w:pPr>
      <w:r w:rsidRPr="5C73F796">
        <w:rPr>
          <w:lang w:val="en-US"/>
        </w:rPr>
        <w:t>This may include having a conversation with someone you’re worried about, linking families to health professionals or support services, becoming involved in community-based mental health initiatives, and seeking support for yourself if required.</w:t>
      </w:r>
    </w:p>
    <w:p w14:paraId="1D564374" w14:textId="29E240FC" w:rsidR="000A51E2" w:rsidRPr="00533FB5" w:rsidRDefault="77ACC95A" w:rsidP="5C73F796">
      <w:pPr>
        <w:pStyle w:val="Heading2"/>
        <w:rPr>
          <w:rFonts w:ascii="Roboto Light" w:eastAsia="Roboto Light" w:hAnsi="Roboto Light" w:cs="Roboto Light"/>
          <w:color w:val="000000"/>
          <w:sz w:val="36"/>
          <w:szCs w:val="36"/>
        </w:rPr>
      </w:pPr>
      <w:r w:rsidRPr="00533FB5">
        <w:rPr>
          <w:sz w:val="36"/>
          <w:szCs w:val="36"/>
          <w:lang w:val="en-US"/>
        </w:rPr>
        <w:t>By completing the Understand module, you will be able to:</w:t>
      </w:r>
    </w:p>
    <w:p w14:paraId="552770D5" w14:textId="3FBC419E" w:rsidR="000A51E2" w:rsidRPr="008859C9" w:rsidRDefault="77ACC95A" w:rsidP="5C73F796">
      <w:pPr>
        <w:pStyle w:val="ListBullet"/>
        <w:rPr>
          <w:rFonts w:ascii="Roboto Light" w:eastAsia="Roboto Light" w:hAnsi="Roboto Light" w:cs="Roboto Light"/>
          <w:color w:val="414042" w:themeColor="text1"/>
          <w:sz w:val="20"/>
          <w:szCs w:val="20"/>
        </w:rPr>
      </w:pPr>
      <w:r w:rsidRPr="5C73F796">
        <w:rPr>
          <w:lang w:val="en-US"/>
        </w:rPr>
        <w:t xml:space="preserve">appreciate the importance of developing mentally healthy learning </w:t>
      </w:r>
      <w:proofErr w:type="gramStart"/>
      <w:r w:rsidRPr="5C73F796">
        <w:rPr>
          <w:lang w:val="en-US"/>
        </w:rPr>
        <w:t>communities</w:t>
      </w:r>
      <w:proofErr w:type="gramEnd"/>
    </w:p>
    <w:p w14:paraId="7EE5799D" w14:textId="72656324" w:rsidR="000A51E2" w:rsidRPr="008859C9" w:rsidRDefault="77ACC95A" w:rsidP="5C73F796">
      <w:pPr>
        <w:pStyle w:val="ListBullet"/>
        <w:rPr>
          <w:rFonts w:ascii="Roboto Light" w:eastAsia="Roboto Light" w:hAnsi="Roboto Light" w:cs="Roboto Light"/>
          <w:color w:val="414042" w:themeColor="text1"/>
          <w:sz w:val="20"/>
          <w:szCs w:val="20"/>
        </w:rPr>
      </w:pPr>
      <w:r w:rsidRPr="5C73F796">
        <w:rPr>
          <w:lang w:val="en-US"/>
        </w:rPr>
        <w:t xml:space="preserve">understand mental health and wellbeing as it relates to your role as an </w:t>
      </w:r>
      <w:proofErr w:type="gramStart"/>
      <w:r w:rsidRPr="5C73F796">
        <w:rPr>
          <w:lang w:val="en-US"/>
        </w:rPr>
        <w:t>educator</w:t>
      </w:r>
      <w:proofErr w:type="gramEnd"/>
    </w:p>
    <w:p w14:paraId="5962F44F" w14:textId="45C44400" w:rsidR="000A51E2" w:rsidRPr="008859C9" w:rsidRDefault="77ACC95A" w:rsidP="5C73F796">
      <w:pPr>
        <w:pStyle w:val="ListBullet"/>
        <w:rPr>
          <w:rFonts w:ascii="Roboto Light" w:eastAsia="Roboto Light" w:hAnsi="Roboto Light" w:cs="Roboto Light"/>
          <w:color w:val="414042" w:themeColor="text1"/>
          <w:sz w:val="20"/>
          <w:szCs w:val="20"/>
        </w:rPr>
      </w:pPr>
      <w:r w:rsidRPr="5C73F796">
        <w:rPr>
          <w:lang w:val="en-US"/>
        </w:rPr>
        <w:t xml:space="preserve">apply strategies to support the development of mentally healthy learning </w:t>
      </w:r>
      <w:proofErr w:type="gramStart"/>
      <w:r w:rsidRPr="5C73F796">
        <w:rPr>
          <w:lang w:val="en-US"/>
        </w:rPr>
        <w:t>communities</w:t>
      </w:r>
      <w:proofErr w:type="gramEnd"/>
    </w:p>
    <w:p w14:paraId="1965CB5A" w14:textId="241D617C" w:rsidR="000A51E2" w:rsidRPr="008859C9" w:rsidRDefault="77ACC95A" w:rsidP="5C73F796">
      <w:pPr>
        <w:pStyle w:val="ListBullet"/>
        <w:rPr>
          <w:rFonts w:ascii="Roboto Light" w:eastAsia="Roboto Light" w:hAnsi="Roboto Light" w:cs="Roboto Light"/>
          <w:color w:val="414042" w:themeColor="text1"/>
          <w:sz w:val="20"/>
          <w:szCs w:val="20"/>
        </w:rPr>
      </w:pPr>
      <w:r w:rsidRPr="5C73F796">
        <w:rPr>
          <w:lang w:val="en-US"/>
        </w:rPr>
        <w:t>begin to take actions that support the development of mentally healthy learning communities.</w:t>
      </w:r>
    </w:p>
    <w:sectPr w:rsidR="000A51E2" w:rsidRPr="008859C9"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2754" w14:textId="77777777" w:rsidR="00834BC2" w:rsidRPr="00FF4A25" w:rsidRDefault="00834BC2" w:rsidP="00C37A29">
      <w:pPr>
        <w:spacing w:after="0"/>
        <w:rPr>
          <w:color w:val="FFFFFF" w:themeColor="background1"/>
        </w:rPr>
      </w:pPr>
      <w:r w:rsidRPr="00FF4A25">
        <w:rPr>
          <w:color w:val="FFFFFF" w:themeColor="background1"/>
        </w:rPr>
        <w:separator/>
      </w:r>
    </w:p>
  </w:endnote>
  <w:endnote w:type="continuationSeparator" w:id="0">
    <w:p w14:paraId="6691BCAD" w14:textId="77777777" w:rsidR="00834BC2" w:rsidRPr="00FF4A25" w:rsidRDefault="00834BC2"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2603EF27">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AAE0" w14:textId="77777777" w:rsidR="00834BC2" w:rsidRDefault="00834BC2" w:rsidP="00C37A29">
      <w:pPr>
        <w:spacing w:after="0"/>
      </w:pPr>
      <w:r>
        <w:separator/>
      </w:r>
    </w:p>
  </w:footnote>
  <w:footnote w:type="continuationSeparator" w:id="0">
    <w:p w14:paraId="23028371" w14:textId="77777777" w:rsidR="00834BC2" w:rsidRDefault="00834BC2"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1010B619">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nkedIn icon" style="width:14.2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2B1A4"/>
    <w:multiLevelType w:val="hybridMultilevel"/>
    <w:tmpl w:val="BB344D32"/>
    <w:lvl w:ilvl="0" w:tplc="FA5C4E86">
      <w:start w:val="1"/>
      <w:numFmt w:val="bullet"/>
      <w:lvlText w:val=""/>
      <w:lvlJc w:val="left"/>
      <w:pPr>
        <w:ind w:left="720" w:hanging="360"/>
      </w:pPr>
      <w:rPr>
        <w:rFonts w:ascii="Symbol" w:hAnsi="Symbol" w:hint="default"/>
      </w:rPr>
    </w:lvl>
    <w:lvl w:ilvl="1" w:tplc="D4E0230C">
      <w:start w:val="1"/>
      <w:numFmt w:val="bullet"/>
      <w:lvlText w:val="o"/>
      <w:lvlJc w:val="left"/>
      <w:pPr>
        <w:ind w:left="1440" w:hanging="360"/>
      </w:pPr>
      <w:rPr>
        <w:rFonts w:ascii="Courier New" w:hAnsi="Courier New" w:hint="default"/>
      </w:rPr>
    </w:lvl>
    <w:lvl w:ilvl="2" w:tplc="C944EE46">
      <w:start w:val="1"/>
      <w:numFmt w:val="bullet"/>
      <w:lvlText w:val=""/>
      <w:lvlJc w:val="left"/>
      <w:pPr>
        <w:ind w:left="2160" w:hanging="360"/>
      </w:pPr>
      <w:rPr>
        <w:rFonts w:ascii="Wingdings" w:hAnsi="Wingdings" w:hint="default"/>
      </w:rPr>
    </w:lvl>
    <w:lvl w:ilvl="3" w:tplc="889A1034">
      <w:start w:val="1"/>
      <w:numFmt w:val="bullet"/>
      <w:lvlText w:val=""/>
      <w:lvlJc w:val="left"/>
      <w:pPr>
        <w:ind w:left="2880" w:hanging="360"/>
      </w:pPr>
      <w:rPr>
        <w:rFonts w:ascii="Symbol" w:hAnsi="Symbol" w:hint="default"/>
      </w:rPr>
    </w:lvl>
    <w:lvl w:ilvl="4" w:tplc="12D03384">
      <w:start w:val="1"/>
      <w:numFmt w:val="bullet"/>
      <w:lvlText w:val="o"/>
      <w:lvlJc w:val="left"/>
      <w:pPr>
        <w:ind w:left="3600" w:hanging="360"/>
      </w:pPr>
      <w:rPr>
        <w:rFonts w:ascii="Courier New" w:hAnsi="Courier New" w:hint="default"/>
      </w:rPr>
    </w:lvl>
    <w:lvl w:ilvl="5" w:tplc="B3ECDA78">
      <w:start w:val="1"/>
      <w:numFmt w:val="bullet"/>
      <w:lvlText w:val=""/>
      <w:lvlJc w:val="left"/>
      <w:pPr>
        <w:ind w:left="4320" w:hanging="360"/>
      </w:pPr>
      <w:rPr>
        <w:rFonts w:ascii="Wingdings" w:hAnsi="Wingdings" w:hint="default"/>
      </w:rPr>
    </w:lvl>
    <w:lvl w:ilvl="6" w:tplc="EE943A46">
      <w:start w:val="1"/>
      <w:numFmt w:val="bullet"/>
      <w:lvlText w:val=""/>
      <w:lvlJc w:val="left"/>
      <w:pPr>
        <w:ind w:left="5040" w:hanging="360"/>
      </w:pPr>
      <w:rPr>
        <w:rFonts w:ascii="Symbol" w:hAnsi="Symbol" w:hint="default"/>
      </w:rPr>
    </w:lvl>
    <w:lvl w:ilvl="7" w:tplc="16285A50">
      <w:start w:val="1"/>
      <w:numFmt w:val="bullet"/>
      <w:lvlText w:val="o"/>
      <w:lvlJc w:val="left"/>
      <w:pPr>
        <w:ind w:left="5760" w:hanging="360"/>
      </w:pPr>
      <w:rPr>
        <w:rFonts w:ascii="Courier New" w:hAnsi="Courier New" w:hint="default"/>
      </w:rPr>
    </w:lvl>
    <w:lvl w:ilvl="8" w:tplc="0794F91A">
      <w:start w:val="1"/>
      <w:numFmt w:val="bullet"/>
      <w:lvlText w:val=""/>
      <w:lvlJc w:val="left"/>
      <w:pPr>
        <w:ind w:left="6480" w:hanging="360"/>
      </w:pPr>
      <w:rPr>
        <w:rFonts w:ascii="Wingdings" w:hAnsi="Wingdings" w:hint="default"/>
      </w:rPr>
    </w:lvl>
  </w:abstractNum>
  <w:abstractNum w:abstractNumId="3"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7"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92D6494"/>
    <w:multiLevelType w:val="hybridMultilevel"/>
    <w:tmpl w:val="A628C61A"/>
    <w:lvl w:ilvl="0" w:tplc="84FC4EBA">
      <w:start w:val="1"/>
      <w:numFmt w:val="bullet"/>
      <w:lvlText w:val=""/>
      <w:lvlJc w:val="left"/>
      <w:pPr>
        <w:ind w:left="720" w:hanging="360"/>
      </w:pPr>
      <w:rPr>
        <w:rFonts w:ascii="Symbol" w:hAnsi="Symbol" w:hint="default"/>
      </w:rPr>
    </w:lvl>
    <w:lvl w:ilvl="1" w:tplc="B4C6C2BA">
      <w:start w:val="1"/>
      <w:numFmt w:val="bullet"/>
      <w:lvlText w:val="o"/>
      <w:lvlJc w:val="left"/>
      <w:pPr>
        <w:ind w:left="1440" w:hanging="360"/>
      </w:pPr>
      <w:rPr>
        <w:rFonts w:ascii="Courier New" w:hAnsi="Courier New" w:hint="default"/>
      </w:rPr>
    </w:lvl>
    <w:lvl w:ilvl="2" w:tplc="0FC0A808">
      <w:start w:val="1"/>
      <w:numFmt w:val="bullet"/>
      <w:lvlText w:val=""/>
      <w:lvlJc w:val="left"/>
      <w:pPr>
        <w:ind w:left="2160" w:hanging="360"/>
      </w:pPr>
      <w:rPr>
        <w:rFonts w:ascii="Wingdings" w:hAnsi="Wingdings" w:hint="default"/>
      </w:rPr>
    </w:lvl>
    <w:lvl w:ilvl="3" w:tplc="C61A7DAE">
      <w:start w:val="1"/>
      <w:numFmt w:val="bullet"/>
      <w:lvlText w:val=""/>
      <w:lvlJc w:val="left"/>
      <w:pPr>
        <w:ind w:left="2880" w:hanging="360"/>
      </w:pPr>
      <w:rPr>
        <w:rFonts w:ascii="Symbol" w:hAnsi="Symbol" w:hint="default"/>
      </w:rPr>
    </w:lvl>
    <w:lvl w:ilvl="4" w:tplc="FBE88284">
      <w:start w:val="1"/>
      <w:numFmt w:val="bullet"/>
      <w:lvlText w:val="o"/>
      <w:lvlJc w:val="left"/>
      <w:pPr>
        <w:ind w:left="3600" w:hanging="360"/>
      </w:pPr>
      <w:rPr>
        <w:rFonts w:ascii="Courier New" w:hAnsi="Courier New" w:hint="default"/>
      </w:rPr>
    </w:lvl>
    <w:lvl w:ilvl="5" w:tplc="83607602">
      <w:start w:val="1"/>
      <w:numFmt w:val="bullet"/>
      <w:lvlText w:val=""/>
      <w:lvlJc w:val="left"/>
      <w:pPr>
        <w:ind w:left="4320" w:hanging="360"/>
      </w:pPr>
      <w:rPr>
        <w:rFonts w:ascii="Wingdings" w:hAnsi="Wingdings" w:hint="default"/>
      </w:rPr>
    </w:lvl>
    <w:lvl w:ilvl="6" w:tplc="97CCFDAC">
      <w:start w:val="1"/>
      <w:numFmt w:val="bullet"/>
      <w:lvlText w:val=""/>
      <w:lvlJc w:val="left"/>
      <w:pPr>
        <w:ind w:left="5040" w:hanging="360"/>
      </w:pPr>
      <w:rPr>
        <w:rFonts w:ascii="Symbol" w:hAnsi="Symbol" w:hint="default"/>
      </w:rPr>
    </w:lvl>
    <w:lvl w:ilvl="7" w:tplc="438CB404">
      <w:start w:val="1"/>
      <w:numFmt w:val="bullet"/>
      <w:lvlText w:val="o"/>
      <w:lvlJc w:val="left"/>
      <w:pPr>
        <w:ind w:left="5760" w:hanging="360"/>
      </w:pPr>
      <w:rPr>
        <w:rFonts w:ascii="Courier New" w:hAnsi="Courier New" w:hint="default"/>
      </w:rPr>
    </w:lvl>
    <w:lvl w:ilvl="8" w:tplc="AC7C943C">
      <w:start w:val="1"/>
      <w:numFmt w:val="bullet"/>
      <w:lvlText w:val=""/>
      <w:lvlJc w:val="left"/>
      <w:pPr>
        <w:ind w:left="6480" w:hanging="360"/>
      </w:pPr>
      <w:rPr>
        <w:rFonts w:ascii="Wingdings" w:hAnsi="Wingdings" w:hint="default"/>
      </w:rPr>
    </w:lvl>
  </w:abstractNum>
  <w:abstractNum w:abstractNumId="13" w15:restartNumberingAfterBreak="0">
    <w:nsid w:val="1A522119"/>
    <w:multiLevelType w:val="hybridMultilevel"/>
    <w:tmpl w:val="FC6A13C8"/>
    <w:lvl w:ilvl="0" w:tplc="4F1A012A">
      <w:start w:val="1"/>
      <w:numFmt w:val="bullet"/>
      <w:lvlText w:val=""/>
      <w:lvlJc w:val="left"/>
      <w:pPr>
        <w:ind w:left="720" w:hanging="360"/>
      </w:pPr>
      <w:rPr>
        <w:rFonts w:ascii="Symbol" w:hAnsi="Symbol" w:hint="default"/>
      </w:rPr>
    </w:lvl>
    <w:lvl w:ilvl="1" w:tplc="FE76A142">
      <w:start w:val="1"/>
      <w:numFmt w:val="bullet"/>
      <w:lvlText w:val="o"/>
      <w:lvlJc w:val="left"/>
      <w:pPr>
        <w:ind w:left="1440" w:hanging="360"/>
      </w:pPr>
      <w:rPr>
        <w:rFonts w:ascii="Courier New" w:hAnsi="Courier New" w:hint="default"/>
      </w:rPr>
    </w:lvl>
    <w:lvl w:ilvl="2" w:tplc="FDA659F6">
      <w:start w:val="1"/>
      <w:numFmt w:val="bullet"/>
      <w:lvlText w:val=""/>
      <w:lvlJc w:val="left"/>
      <w:pPr>
        <w:ind w:left="2160" w:hanging="360"/>
      </w:pPr>
      <w:rPr>
        <w:rFonts w:ascii="Wingdings" w:hAnsi="Wingdings" w:hint="default"/>
      </w:rPr>
    </w:lvl>
    <w:lvl w:ilvl="3" w:tplc="B3E4DD4C">
      <w:start w:val="1"/>
      <w:numFmt w:val="bullet"/>
      <w:lvlText w:val=""/>
      <w:lvlJc w:val="left"/>
      <w:pPr>
        <w:ind w:left="2880" w:hanging="360"/>
      </w:pPr>
      <w:rPr>
        <w:rFonts w:ascii="Symbol" w:hAnsi="Symbol" w:hint="default"/>
      </w:rPr>
    </w:lvl>
    <w:lvl w:ilvl="4" w:tplc="662E813E">
      <w:start w:val="1"/>
      <w:numFmt w:val="bullet"/>
      <w:lvlText w:val="o"/>
      <w:lvlJc w:val="left"/>
      <w:pPr>
        <w:ind w:left="3600" w:hanging="360"/>
      </w:pPr>
      <w:rPr>
        <w:rFonts w:ascii="Courier New" w:hAnsi="Courier New" w:hint="default"/>
      </w:rPr>
    </w:lvl>
    <w:lvl w:ilvl="5" w:tplc="9CE22B84">
      <w:start w:val="1"/>
      <w:numFmt w:val="bullet"/>
      <w:lvlText w:val=""/>
      <w:lvlJc w:val="left"/>
      <w:pPr>
        <w:ind w:left="4320" w:hanging="360"/>
      </w:pPr>
      <w:rPr>
        <w:rFonts w:ascii="Wingdings" w:hAnsi="Wingdings" w:hint="default"/>
      </w:rPr>
    </w:lvl>
    <w:lvl w:ilvl="6" w:tplc="AB9ADD2E">
      <w:start w:val="1"/>
      <w:numFmt w:val="bullet"/>
      <w:lvlText w:val=""/>
      <w:lvlJc w:val="left"/>
      <w:pPr>
        <w:ind w:left="5040" w:hanging="360"/>
      </w:pPr>
      <w:rPr>
        <w:rFonts w:ascii="Symbol" w:hAnsi="Symbol" w:hint="default"/>
      </w:rPr>
    </w:lvl>
    <w:lvl w:ilvl="7" w:tplc="C93A6B9A">
      <w:start w:val="1"/>
      <w:numFmt w:val="bullet"/>
      <w:lvlText w:val="o"/>
      <w:lvlJc w:val="left"/>
      <w:pPr>
        <w:ind w:left="5760" w:hanging="360"/>
      </w:pPr>
      <w:rPr>
        <w:rFonts w:ascii="Courier New" w:hAnsi="Courier New" w:hint="default"/>
      </w:rPr>
    </w:lvl>
    <w:lvl w:ilvl="8" w:tplc="4D901666">
      <w:start w:val="1"/>
      <w:numFmt w:val="bullet"/>
      <w:lvlText w:val=""/>
      <w:lvlJc w:val="left"/>
      <w:pPr>
        <w:ind w:left="6480" w:hanging="360"/>
      </w:pPr>
      <w:rPr>
        <w:rFonts w:ascii="Wingdings" w:hAnsi="Wingdings" w:hint="default"/>
      </w:rPr>
    </w:lvl>
  </w:abstractNum>
  <w:abstractNum w:abstractNumId="14" w15:restartNumberingAfterBreak="0">
    <w:nsid w:val="202C7A0F"/>
    <w:multiLevelType w:val="hybridMultilevel"/>
    <w:tmpl w:val="0534D600"/>
    <w:lvl w:ilvl="0" w:tplc="69F0BDCC">
      <w:start w:val="1"/>
      <w:numFmt w:val="bullet"/>
      <w:lvlText w:val=""/>
      <w:lvlJc w:val="left"/>
      <w:pPr>
        <w:ind w:left="720" w:hanging="360"/>
      </w:pPr>
      <w:rPr>
        <w:rFonts w:ascii="Symbol" w:hAnsi="Symbol" w:hint="default"/>
      </w:rPr>
    </w:lvl>
    <w:lvl w:ilvl="1" w:tplc="C55ABA96">
      <w:start w:val="1"/>
      <w:numFmt w:val="bullet"/>
      <w:lvlText w:val="o"/>
      <w:lvlJc w:val="left"/>
      <w:pPr>
        <w:ind w:left="1440" w:hanging="360"/>
      </w:pPr>
      <w:rPr>
        <w:rFonts w:ascii="Courier New" w:hAnsi="Courier New" w:hint="default"/>
      </w:rPr>
    </w:lvl>
    <w:lvl w:ilvl="2" w:tplc="837E19D2">
      <w:start w:val="1"/>
      <w:numFmt w:val="bullet"/>
      <w:lvlText w:val=""/>
      <w:lvlJc w:val="left"/>
      <w:pPr>
        <w:ind w:left="2160" w:hanging="360"/>
      </w:pPr>
      <w:rPr>
        <w:rFonts w:ascii="Wingdings" w:hAnsi="Wingdings" w:hint="default"/>
      </w:rPr>
    </w:lvl>
    <w:lvl w:ilvl="3" w:tplc="0F42B3EA">
      <w:start w:val="1"/>
      <w:numFmt w:val="bullet"/>
      <w:lvlText w:val=""/>
      <w:lvlJc w:val="left"/>
      <w:pPr>
        <w:ind w:left="2880" w:hanging="360"/>
      </w:pPr>
      <w:rPr>
        <w:rFonts w:ascii="Symbol" w:hAnsi="Symbol" w:hint="default"/>
      </w:rPr>
    </w:lvl>
    <w:lvl w:ilvl="4" w:tplc="98CC740C">
      <w:start w:val="1"/>
      <w:numFmt w:val="bullet"/>
      <w:lvlText w:val="o"/>
      <w:lvlJc w:val="left"/>
      <w:pPr>
        <w:ind w:left="3600" w:hanging="360"/>
      </w:pPr>
      <w:rPr>
        <w:rFonts w:ascii="Courier New" w:hAnsi="Courier New" w:hint="default"/>
      </w:rPr>
    </w:lvl>
    <w:lvl w:ilvl="5" w:tplc="55C8337E">
      <w:start w:val="1"/>
      <w:numFmt w:val="bullet"/>
      <w:lvlText w:val=""/>
      <w:lvlJc w:val="left"/>
      <w:pPr>
        <w:ind w:left="4320" w:hanging="360"/>
      </w:pPr>
      <w:rPr>
        <w:rFonts w:ascii="Wingdings" w:hAnsi="Wingdings" w:hint="default"/>
      </w:rPr>
    </w:lvl>
    <w:lvl w:ilvl="6" w:tplc="B8368C88">
      <w:start w:val="1"/>
      <w:numFmt w:val="bullet"/>
      <w:lvlText w:val=""/>
      <w:lvlJc w:val="left"/>
      <w:pPr>
        <w:ind w:left="5040" w:hanging="360"/>
      </w:pPr>
      <w:rPr>
        <w:rFonts w:ascii="Symbol" w:hAnsi="Symbol" w:hint="default"/>
      </w:rPr>
    </w:lvl>
    <w:lvl w:ilvl="7" w:tplc="E846792A">
      <w:start w:val="1"/>
      <w:numFmt w:val="bullet"/>
      <w:lvlText w:val="o"/>
      <w:lvlJc w:val="left"/>
      <w:pPr>
        <w:ind w:left="5760" w:hanging="360"/>
      </w:pPr>
      <w:rPr>
        <w:rFonts w:ascii="Courier New" w:hAnsi="Courier New" w:hint="default"/>
      </w:rPr>
    </w:lvl>
    <w:lvl w:ilvl="8" w:tplc="E47E314C">
      <w:start w:val="1"/>
      <w:numFmt w:val="bullet"/>
      <w:lvlText w:val=""/>
      <w:lvlJc w:val="left"/>
      <w:pPr>
        <w:ind w:left="6480" w:hanging="360"/>
      </w:pPr>
      <w:rPr>
        <w:rFonts w:ascii="Wingdings" w:hAnsi="Wingdings" w:hint="default"/>
      </w:rPr>
    </w:lvl>
  </w:abstractNum>
  <w:abstractNum w:abstractNumId="15"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6"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B8043A"/>
    <w:multiLevelType w:val="hybridMultilevel"/>
    <w:tmpl w:val="2AC896BE"/>
    <w:lvl w:ilvl="0" w:tplc="678CD636">
      <w:start w:val="1"/>
      <w:numFmt w:val="bullet"/>
      <w:lvlText w:val=""/>
      <w:lvlJc w:val="left"/>
      <w:pPr>
        <w:ind w:left="720" w:hanging="360"/>
      </w:pPr>
      <w:rPr>
        <w:rFonts w:ascii="Symbol" w:hAnsi="Symbol" w:hint="default"/>
      </w:rPr>
    </w:lvl>
    <w:lvl w:ilvl="1" w:tplc="6696E89A">
      <w:start w:val="1"/>
      <w:numFmt w:val="bullet"/>
      <w:lvlText w:val="o"/>
      <w:lvlJc w:val="left"/>
      <w:pPr>
        <w:ind w:left="1440" w:hanging="360"/>
      </w:pPr>
      <w:rPr>
        <w:rFonts w:ascii="Courier New" w:hAnsi="Courier New" w:hint="default"/>
      </w:rPr>
    </w:lvl>
    <w:lvl w:ilvl="2" w:tplc="F150235A">
      <w:start w:val="1"/>
      <w:numFmt w:val="bullet"/>
      <w:lvlText w:val=""/>
      <w:lvlJc w:val="left"/>
      <w:pPr>
        <w:ind w:left="2160" w:hanging="360"/>
      </w:pPr>
      <w:rPr>
        <w:rFonts w:ascii="Wingdings" w:hAnsi="Wingdings" w:hint="default"/>
      </w:rPr>
    </w:lvl>
    <w:lvl w:ilvl="3" w:tplc="A10CD66E">
      <w:start w:val="1"/>
      <w:numFmt w:val="bullet"/>
      <w:lvlText w:val=""/>
      <w:lvlJc w:val="left"/>
      <w:pPr>
        <w:ind w:left="2880" w:hanging="360"/>
      </w:pPr>
      <w:rPr>
        <w:rFonts w:ascii="Symbol" w:hAnsi="Symbol" w:hint="default"/>
      </w:rPr>
    </w:lvl>
    <w:lvl w:ilvl="4" w:tplc="B672D2F8">
      <w:start w:val="1"/>
      <w:numFmt w:val="bullet"/>
      <w:lvlText w:val="o"/>
      <w:lvlJc w:val="left"/>
      <w:pPr>
        <w:ind w:left="3600" w:hanging="360"/>
      </w:pPr>
      <w:rPr>
        <w:rFonts w:ascii="Courier New" w:hAnsi="Courier New" w:hint="default"/>
      </w:rPr>
    </w:lvl>
    <w:lvl w:ilvl="5" w:tplc="F6D6FE5C">
      <w:start w:val="1"/>
      <w:numFmt w:val="bullet"/>
      <w:lvlText w:val=""/>
      <w:lvlJc w:val="left"/>
      <w:pPr>
        <w:ind w:left="4320" w:hanging="360"/>
      </w:pPr>
      <w:rPr>
        <w:rFonts w:ascii="Wingdings" w:hAnsi="Wingdings" w:hint="default"/>
      </w:rPr>
    </w:lvl>
    <w:lvl w:ilvl="6" w:tplc="DD9C3924">
      <w:start w:val="1"/>
      <w:numFmt w:val="bullet"/>
      <w:lvlText w:val=""/>
      <w:lvlJc w:val="left"/>
      <w:pPr>
        <w:ind w:left="5040" w:hanging="360"/>
      </w:pPr>
      <w:rPr>
        <w:rFonts w:ascii="Symbol" w:hAnsi="Symbol" w:hint="default"/>
      </w:rPr>
    </w:lvl>
    <w:lvl w:ilvl="7" w:tplc="82300766">
      <w:start w:val="1"/>
      <w:numFmt w:val="bullet"/>
      <w:lvlText w:val="o"/>
      <w:lvlJc w:val="left"/>
      <w:pPr>
        <w:ind w:left="5760" w:hanging="360"/>
      </w:pPr>
      <w:rPr>
        <w:rFonts w:ascii="Courier New" w:hAnsi="Courier New" w:hint="default"/>
      </w:rPr>
    </w:lvl>
    <w:lvl w:ilvl="8" w:tplc="1B747FEC">
      <w:start w:val="1"/>
      <w:numFmt w:val="bullet"/>
      <w:lvlText w:val=""/>
      <w:lvlJc w:val="left"/>
      <w:pPr>
        <w:ind w:left="6480" w:hanging="360"/>
      </w:pPr>
      <w:rPr>
        <w:rFonts w:ascii="Wingdings" w:hAnsi="Wingdings" w:hint="default"/>
      </w:rPr>
    </w:lvl>
  </w:abstractNum>
  <w:abstractNum w:abstractNumId="21"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7E6653"/>
    <w:multiLevelType w:val="hybridMultilevel"/>
    <w:tmpl w:val="2DD0EC1C"/>
    <w:lvl w:ilvl="0" w:tplc="A84ABA24">
      <w:start w:val="1"/>
      <w:numFmt w:val="bullet"/>
      <w:lvlText w:val=""/>
      <w:lvlJc w:val="left"/>
      <w:pPr>
        <w:ind w:left="720" w:hanging="360"/>
      </w:pPr>
      <w:rPr>
        <w:rFonts w:ascii="Symbol" w:hAnsi="Symbol" w:hint="default"/>
      </w:rPr>
    </w:lvl>
    <w:lvl w:ilvl="1" w:tplc="A776C3BA">
      <w:start w:val="1"/>
      <w:numFmt w:val="bullet"/>
      <w:lvlText w:val="o"/>
      <w:lvlJc w:val="left"/>
      <w:pPr>
        <w:ind w:left="1440" w:hanging="360"/>
      </w:pPr>
      <w:rPr>
        <w:rFonts w:ascii="Courier New" w:hAnsi="Courier New" w:hint="default"/>
      </w:rPr>
    </w:lvl>
    <w:lvl w:ilvl="2" w:tplc="29A6104A">
      <w:start w:val="1"/>
      <w:numFmt w:val="bullet"/>
      <w:lvlText w:val=""/>
      <w:lvlJc w:val="left"/>
      <w:pPr>
        <w:ind w:left="2160" w:hanging="360"/>
      </w:pPr>
      <w:rPr>
        <w:rFonts w:ascii="Wingdings" w:hAnsi="Wingdings" w:hint="default"/>
      </w:rPr>
    </w:lvl>
    <w:lvl w:ilvl="3" w:tplc="268C16EA">
      <w:start w:val="1"/>
      <w:numFmt w:val="bullet"/>
      <w:lvlText w:val=""/>
      <w:lvlJc w:val="left"/>
      <w:pPr>
        <w:ind w:left="2880" w:hanging="360"/>
      </w:pPr>
      <w:rPr>
        <w:rFonts w:ascii="Symbol" w:hAnsi="Symbol" w:hint="default"/>
      </w:rPr>
    </w:lvl>
    <w:lvl w:ilvl="4" w:tplc="71A8B9B4">
      <w:start w:val="1"/>
      <w:numFmt w:val="bullet"/>
      <w:lvlText w:val="o"/>
      <w:lvlJc w:val="left"/>
      <w:pPr>
        <w:ind w:left="3600" w:hanging="360"/>
      </w:pPr>
      <w:rPr>
        <w:rFonts w:ascii="Courier New" w:hAnsi="Courier New" w:hint="default"/>
      </w:rPr>
    </w:lvl>
    <w:lvl w:ilvl="5" w:tplc="C1205E7C">
      <w:start w:val="1"/>
      <w:numFmt w:val="bullet"/>
      <w:lvlText w:val=""/>
      <w:lvlJc w:val="left"/>
      <w:pPr>
        <w:ind w:left="4320" w:hanging="360"/>
      </w:pPr>
      <w:rPr>
        <w:rFonts w:ascii="Wingdings" w:hAnsi="Wingdings" w:hint="default"/>
      </w:rPr>
    </w:lvl>
    <w:lvl w:ilvl="6" w:tplc="25185A66">
      <w:start w:val="1"/>
      <w:numFmt w:val="bullet"/>
      <w:lvlText w:val=""/>
      <w:lvlJc w:val="left"/>
      <w:pPr>
        <w:ind w:left="5040" w:hanging="360"/>
      </w:pPr>
      <w:rPr>
        <w:rFonts w:ascii="Symbol" w:hAnsi="Symbol" w:hint="default"/>
      </w:rPr>
    </w:lvl>
    <w:lvl w:ilvl="7" w:tplc="90D254AC">
      <w:start w:val="1"/>
      <w:numFmt w:val="bullet"/>
      <w:lvlText w:val="o"/>
      <w:lvlJc w:val="left"/>
      <w:pPr>
        <w:ind w:left="5760" w:hanging="360"/>
      </w:pPr>
      <w:rPr>
        <w:rFonts w:ascii="Courier New" w:hAnsi="Courier New" w:hint="default"/>
      </w:rPr>
    </w:lvl>
    <w:lvl w:ilvl="8" w:tplc="CC16FFAE">
      <w:start w:val="1"/>
      <w:numFmt w:val="bullet"/>
      <w:lvlText w:val=""/>
      <w:lvlJc w:val="left"/>
      <w:pPr>
        <w:ind w:left="6480" w:hanging="360"/>
      </w:pPr>
      <w:rPr>
        <w:rFonts w:ascii="Wingdings" w:hAnsi="Wingdings" w:hint="default"/>
      </w:rPr>
    </w:lvl>
  </w:abstractNum>
  <w:abstractNum w:abstractNumId="24"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5E6894"/>
    <w:multiLevelType w:val="multilevel"/>
    <w:tmpl w:val="AD42521C"/>
    <w:numStyleLink w:val="ZZBullets"/>
  </w:abstractNum>
  <w:abstractNum w:abstractNumId="28"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CCCF1AA"/>
    <w:multiLevelType w:val="hybridMultilevel"/>
    <w:tmpl w:val="9F7CE998"/>
    <w:lvl w:ilvl="0" w:tplc="2ACC5844">
      <w:start w:val="1"/>
      <w:numFmt w:val="bullet"/>
      <w:lvlText w:val=""/>
      <w:lvlJc w:val="left"/>
      <w:pPr>
        <w:ind w:left="720" w:hanging="360"/>
      </w:pPr>
      <w:rPr>
        <w:rFonts w:ascii="Symbol" w:hAnsi="Symbol" w:hint="default"/>
      </w:rPr>
    </w:lvl>
    <w:lvl w:ilvl="1" w:tplc="C40C7CBC">
      <w:start w:val="1"/>
      <w:numFmt w:val="bullet"/>
      <w:lvlText w:val="o"/>
      <w:lvlJc w:val="left"/>
      <w:pPr>
        <w:ind w:left="1440" w:hanging="360"/>
      </w:pPr>
      <w:rPr>
        <w:rFonts w:ascii="Courier New" w:hAnsi="Courier New" w:hint="default"/>
      </w:rPr>
    </w:lvl>
    <w:lvl w:ilvl="2" w:tplc="E0361EDA">
      <w:start w:val="1"/>
      <w:numFmt w:val="bullet"/>
      <w:lvlText w:val=""/>
      <w:lvlJc w:val="left"/>
      <w:pPr>
        <w:ind w:left="2160" w:hanging="360"/>
      </w:pPr>
      <w:rPr>
        <w:rFonts w:ascii="Wingdings" w:hAnsi="Wingdings" w:hint="default"/>
      </w:rPr>
    </w:lvl>
    <w:lvl w:ilvl="3" w:tplc="D2443562">
      <w:start w:val="1"/>
      <w:numFmt w:val="bullet"/>
      <w:lvlText w:val=""/>
      <w:lvlJc w:val="left"/>
      <w:pPr>
        <w:ind w:left="2880" w:hanging="360"/>
      </w:pPr>
      <w:rPr>
        <w:rFonts w:ascii="Symbol" w:hAnsi="Symbol" w:hint="default"/>
      </w:rPr>
    </w:lvl>
    <w:lvl w:ilvl="4" w:tplc="40403572">
      <w:start w:val="1"/>
      <w:numFmt w:val="bullet"/>
      <w:lvlText w:val="o"/>
      <w:lvlJc w:val="left"/>
      <w:pPr>
        <w:ind w:left="3600" w:hanging="360"/>
      </w:pPr>
      <w:rPr>
        <w:rFonts w:ascii="Courier New" w:hAnsi="Courier New" w:hint="default"/>
      </w:rPr>
    </w:lvl>
    <w:lvl w:ilvl="5" w:tplc="AF82AF2A">
      <w:start w:val="1"/>
      <w:numFmt w:val="bullet"/>
      <w:lvlText w:val=""/>
      <w:lvlJc w:val="left"/>
      <w:pPr>
        <w:ind w:left="4320" w:hanging="360"/>
      </w:pPr>
      <w:rPr>
        <w:rFonts w:ascii="Wingdings" w:hAnsi="Wingdings" w:hint="default"/>
      </w:rPr>
    </w:lvl>
    <w:lvl w:ilvl="6" w:tplc="5F443BA4">
      <w:start w:val="1"/>
      <w:numFmt w:val="bullet"/>
      <w:lvlText w:val=""/>
      <w:lvlJc w:val="left"/>
      <w:pPr>
        <w:ind w:left="5040" w:hanging="360"/>
      </w:pPr>
      <w:rPr>
        <w:rFonts w:ascii="Symbol" w:hAnsi="Symbol" w:hint="default"/>
      </w:rPr>
    </w:lvl>
    <w:lvl w:ilvl="7" w:tplc="931C0158">
      <w:start w:val="1"/>
      <w:numFmt w:val="bullet"/>
      <w:lvlText w:val="o"/>
      <w:lvlJc w:val="left"/>
      <w:pPr>
        <w:ind w:left="5760" w:hanging="360"/>
      </w:pPr>
      <w:rPr>
        <w:rFonts w:ascii="Courier New" w:hAnsi="Courier New" w:hint="default"/>
      </w:rPr>
    </w:lvl>
    <w:lvl w:ilvl="8" w:tplc="CA06D89A">
      <w:start w:val="1"/>
      <w:numFmt w:val="bullet"/>
      <w:lvlText w:val=""/>
      <w:lvlJc w:val="left"/>
      <w:pPr>
        <w:ind w:left="6480" w:hanging="360"/>
      </w:pPr>
      <w:rPr>
        <w:rFonts w:ascii="Wingdings" w:hAnsi="Wingdings" w:hint="default"/>
      </w:rPr>
    </w:lvl>
  </w:abstractNum>
  <w:abstractNum w:abstractNumId="33" w15:restartNumberingAfterBreak="0">
    <w:nsid w:val="6CEC7132"/>
    <w:multiLevelType w:val="hybridMultilevel"/>
    <w:tmpl w:val="D8EEDFF4"/>
    <w:lvl w:ilvl="0" w:tplc="3D401452">
      <w:start w:val="1"/>
      <w:numFmt w:val="bullet"/>
      <w:lvlText w:val=""/>
      <w:lvlJc w:val="left"/>
      <w:pPr>
        <w:ind w:left="720" w:hanging="360"/>
      </w:pPr>
      <w:rPr>
        <w:rFonts w:ascii="Symbol" w:hAnsi="Symbol" w:hint="default"/>
      </w:rPr>
    </w:lvl>
    <w:lvl w:ilvl="1" w:tplc="CB6C72FE">
      <w:start w:val="1"/>
      <w:numFmt w:val="bullet"/>
      <w:lvlText w:val="o"/>
      <w:lvlJc w:val="left"/>
      <w:pPr>
        <w:ind w:left="1440" w:hanging="360"/>
      </w:pPr>
      <w:rPr>
        <w:rFonts w:ascii="Courier New" w:hAnsi="Courier New" w:hint="default"/>
      </w:rPr>
    </w:lvl>
    <w:lvl w:ilvl="2" w:tplc="05724CB6">
      <w:start w:val="1"/>
      <w:numFmt w:val="bullet"/>
      <w:lvlText w:val=""/>
      <w:lvlJc w:val="left"/>
      <w:pPr>
        <w:ind w:left="2160" w:hanging="360"/>
      </w:pPr>
      <w:rPr>
        <w:rFonts w:ascii="Wingdings" w:hAnsi="Wingdings" w:hint="default"/>
      </w:rPr>
    </w:lvl>
    <w:lvl w:ilvl="3" w:tplc="680C22D4">
      <w:start w:val="1"/>
      <w:numFmt w:val="bullet"/>
      <w:lvlText w:val=""/>
      <w:lvlJc w:val="left"/>
      <w:pPr>
        <w:ind w:left="2880" w:hanging="360"/>
      </w:pPr>
      <w:rPr>
        <w:rFonts w:ascii="Symbol" w:hAnsi="Symbol" w:hint="default"/>
      </w:rPr>
    </w:lvl>
    <w:lvl w:ilvl="4" w:tplc="AB02074C">
      <w:start w:val="1"/>
      <w:numFmt w:val="bullet"/>
      <w:lvlText w:val="o"/>
      <w:lvlJc w:val="left"/>
      <w:pPr>
        <w:ind w:left="3600" w:hanging="360"/>
      </w:pPr>
      <w:rPr>
        <w:rFonts w:ascii="Courier New" w:hAnsi="Courier New" w:hint="default"/>
      </w:rPr>
    </w:lvl>
    <w:lvl w:ilvl="5" w:tplc="36F26C70">
      <w:start w:val="1"/>
      <w:numFmt w:val="bullet"/>
      <w:lvlText w:val=""/>
      <w:lvlJc w:val="left"/>
      <w:pPr>
        <w:ind w:left="4320" w:hanging="360"/>
      </w:pPr>
      <w:rPr>
        <w:rFonts w:ascii="Wingdings" w:hAnsi="Wingdings" w:hint="default"/>
      </w:rPr>
    </w:lvl>
    <w:lvl w:ilvl="6" w:tplc="606EBB28">
      <w:start w:val="1"/>
      <w:numFmt w:val="bullet"/>
      <w:lvlText w:val=""/>
      <w:lvlJc w:val="left"/>
      <w:pPr>
        <w:ind w:left="5040" w:hanging="360"/>
      </w:pPr>
      <w:rPr>
        <w:rFonts w:ascii="Symbol" w:hAnsi="Symbol" w:hint="default"/>
      </w:rPr>
    </w:lvl>
    <w:lvl w:ilvl="7" w:tplc="644C3E18">
      <w:start w:val="1"/>
      <w:numFmt w:val="bullet"/>
      <w:lvlText w:val="o"/>
      <w:lvlJc w:val="left"/>
      <w:pPr>
        <w:ind w:left="5760" w:hanging="360"/>
      </w:pPr>
      <w:rPr>
        <w:rFonts w:ascii="Courier New" w:hAnsi="Courier New" w:hint="default"/>
      </w:rPr>
    </w:lvl>
    <w:lvl w:ilvl="8" w:tplc="7A826CC0">
      <w:start w:val="1"/>
      <w:numFmt w:val="bullet"/>
      <w:lvlText w:val=""/>
      <w:lvlJc w:val="left"/>
      <w:pPr>
        <w:ind w:left="6480" w:hanging="360"/>
      </w:pPr>
      <w:rPr>
        <w:rFonts w:ascii="Wingdings" w:hAnsi="Wingdings" w:hint="default"/>
      </w:rPr>
    </w:lvl>
  </w:abstractNum>
  <w:abstractNum w:abstractNumId="34"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35"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6"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9C9E11"/>
    <w:multiLevelType w:val="hybridMultilevel"/>
    <w:tmpl w:val="9E36E3BA"/>
    <w:lvl w:ilvl="0" w:tplc="E704347A">
      <w:start w:val="1"/>
      <w:numFmt w:val="bullet"/>
      <w:lvlText w:val=""/>
      <w:lvlJc w:val="left"/>
      <w:pPr>
        <w:ind w:left="720" w:hanging="360"/>
      </w:pPr>
      <w:rPr>
        <w:rFonts w:ascii="Symbol" w:hAnsi="Symbol" w:hint="default"/>
      </w:rPr>
    </w:lvl>
    <w:lvl w:ilvl="1" w:tplc="7C24FF86">
      <w:start w:val="1"/>
      <w:numFmt w:val="bullet"/>
      <w:lvlText w:val="o"/>
      <w:lvlJc w:val="left"/>
      <w:pPr>
        <w:ind w:left="1440" w:hanging="360"/>
      </w:pPr>
      <w:rPr>
        <w:rFonts w:ascii="Courier New" w:hAnsi="Courier New" w:hint="default"/>
      </w:rPr>
    </w:lvl>
    <w:lvl w:ilvl="2" w:tplc="45EAB42E">
      <w:start w:val="1"/>
      <w:numFmt w:val="bullet"/>
      <w:lvlText w:val=""/>
      <w:lvlJc w:val="left"/>
      <w:pPr>
        <w:ind w:left="2160" w:hanging="360"/>
      </w:pPr>
      <w:rPr>
        <w:rFonts w:ascii="Wingdings" w:hAnsi="Wingdings" w:hint="default"/>
      </w:rPr>
    </w:lvl>
    <w:lvl w:ilvl="3" w:tplc="BF28E8FC">
      <w:start w:val="1"/>
      <w:numFmt w:val="bullet"/>
      <w:lvlText w:val=""/>
      <w:lvlJc w:val="left"/>
      <w:pPr>
        <w:ind w:left="2880" w:hanging="360"/>
      </w:pPr>
      <w:rPr>
        <w:rFonts w:ascii="Symbol" w:hAnsi="Symbol" w:hint="default"/>
      </w:rPr>
    </w:lvl>
    <w:lvl w:ilvl="4" w:tplc="D05CE4EC">
      <w:start w:val="1"/>
      <w:numFmt w:val="bullet"/>
      <w:lvlText w:val="o"/>
      <w:lvlJc w:val="left"/>
      <w:pPr>
        <w:ind w:left="3600" w:hanging="360"/>
      </w:pPr>
      <w:rPr>
        <w:rFonts w:ascii="Courier New" w:hAnsi="Courier New" w:hint="default"/>
      </w:rPr>
    </w:lvl>
    <w:lvl w:ilvl="5" w:tplc="B9381694">
      <w:start w:val="1"/>
      <w:numFmt w:val="bullet"/>
      <w:lvlText w:val=""/>
      <w:lvlJc w:val="left"/>
      <w:pPr>
        <w:ind w:left="4320" w:hanging="360"/>
      </w:pPr>
      <w:rPr>
        <w:rFonts w:ascii="Wingdings" w:hAnsi="Wingdings" w:hint="default"/>
      </w:rPr>
    </w:lvl>
    <w:lvl w:ilvl="6" w:tplc="AA5C24D8">
      <w:start w:val="1"/>
      <w:numFmt w:val="bullet"/>
      <w:lvlText w:val=""/>
      <w:lvlJc w:val="left"/>
      <w:pPr>
        <w:ind w:left="5040" w:hanging="360"/>
      </w:pPr>
      <w:rPr>
        <w:rFonts w:ascii="Symbol" w:hAnsi="Symbol" w:hint="default"/>
      </w:rPr>
    </w:lvl>
    <w:lvl w:ilvl="7" w:tplc="F4BECBA0">
      <w:start w:val="1"/>
      <w:numFmt w:val="bullet"/>
      <w:lvlText w:val="o"/>
      <w:lvlJc w:val="left"/>
      <w:pPr>
        <w:ind w:left="5760" w:hanging="360"/>
      </w:pPr>
      <w:rPr>
        <w:rFonts w:ascii="Courier New" w:hAnsi="Courier New" w:hint="default"/>
      </w:rPr>
    </w:lvl>
    <w:lvl w:ilvl="8" w:tplc="54B4DFE0">
      <w:start w:val="1"/>
      <w:numFmt w:val="bullet"/>
      <w:lvlText w:val=""/>
      <w:lvlJc w:val="left"/>
      <w:pPr>
        <w:ind w:left="6480" w:hanging="360"/>
      </w:pPr>
      <w:rPr>
        <w:rFonts w:ascii="Wingdings" w:hAnsi="Wingdings" w:hint="default"/>
      </w:rPr>
    </w:lvl>
  </w:abstractNum>
  <w:num w:numId="1" w16cid:durableId="1177040291">
    <w:abstractNumId w:val="2"/>
  </w:num>
  <w:num w:numId="2" w16cid:durableId="1184397615">
    <w:abstractNumId w:val="12"/>
  </w:num>
  <w:num w:numId="3" w16cid:durableId="648480010">
    <w:abstractNumId w:val="32"/>
  </w:num>
  <w:num w:numId="4" w16cid:durableId="1305700350">
    <w:abstractNumId w:val="38"/>
  </w:num>
  <w:num w:numId="5" w16cid:durableId="1957328181">
    <w:abstractNumId w:val="23"/>
  </w:num>
  <w:num w:numId="6" w16cid:durableId="1593204272">
    <w:abstractNumId w:val="13"/>
  </w:num>
  <w:num w:numId="7" w16cid:durableId="586498505">
    <w:abstractNumId w:val="20"/>
  </w:num>
  <w:num w:numId="8" w16cid:durableId="1843623456">
    <w:abstractNumId w:val="14"/>
  </w:num>
  <w:num w:numId="9" w16cid:durableId="439567514">
    <w:abstractNumId w:val="33"/>
  </w:num>
  <w:num w:numId="10" w16cid:durableId="1327321645">
    <w:abstractNumId w:val="24"/>
  </w:num>
  <w:num w:numId="11" w16cid:durableId="1894778370">
    <w:abstractNumId w:val="31"/>
  </w:num>
  <w:num w:numId="12" w16cid:durableId="1347175476">
    <w:abstractNumId w:val="7"/>
  </w:num>
  <w:num w:numId="13" w16cid:durableId="84544556">
    <w:abstractNumId w:val="27"/>
  </w:num>
  <w:num w:numId="14" w16cid:durableId="986667615">
    <w:abstractNumId w:val="29"/>
  </w:num>
  <w:num w:numId="15" w16cid:durableId="1099106918">
    <w:abstractNumId w:val="10"/>
  </w:num>
  <w:num w:numId="16" w16cid:durableId="1457525015">
    <w:abstractNumId w:val="26"/>
  </w:num>
  <w:num w:numId="17" w16cid:durableId="736637002">
    <w:abstractNumId w:val="11"/>
  </w:num>
  <w:num w:numId="18" w16cid:durableId="1973704511">
    <w:abstractNumId w:val="25"/>
  </w:num>
  <w:num w:numId="19" w16cid:durableId="158472550">
    <w:abstractNumId w:val="1"/>
  </w:num>
  <w:num w:numId="20" w16cid:durableId="151600614">
    <w:abstractNumId w:val="35"/>
  </w:num>
  <w:num w:numId="21" w16cid:durableId="55125062">
    <w:abstractNumId w:val="17"/>
  </w:num>
  <w:num w:numId="22" w16cid:durableId="2063629556">
    <w:abstractNumId w:val="3"/>
  </w:num>
  <w:num w:numId="23" w16cid:durableId="202401773">
    <w:abstractNumId w:val="36"/>
  </w:num>
  <w:num w:numId="24" w16cid:durableId="453672756">
    <w:abstractNumId w:val="4"/>
  </w:num>
  <w:num w:numId="25" w16cid:durableId="731000747">
    <w:abstractNumId w:val="30"/>
  </w:num>
  <w:num w:numId="26" w16cid:durableId="1029143342">
    <w:abstractNumId w:val="16"/>
  </w:num>
  <w:num w:numId="27" w16cid:durableId="310596745">
    <w:abstractNumId w:val="0"/>
  </w:num>
  <w:num w:numId="28" w16cid:durableId="823085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0304554">
    <w:abstractNumId w:val="6"/>
  </w:num>
  <w:num w:numId="30" w16cid:durableId="945893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6221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2483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6405333">
    <w:abstractNumId w:val="18"/>
  </w:num>
  <w:num w:numId="34" w16cid:durableId="334263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7124623">
    <w:abstractNumId w:val="37"/>
  </w:num>
  <w:num w:numId="36" w16cid:durableId="1228146276">
    <w:abstractNumId w:val="9"/>
  </w:num>
  <w:num w:numId="37" w16cid:durableId="655837283">
    <w:abstractNumId w:val="28"/>
  </w:num>
  <w:num w:numId="38" w16cid:durableId="1673609303">
    <w:abstractNumId w:val="21"/>
  </w:num>
  <w:num w:numId="39" w16cid:durableId="1141072290">
    <w:abstractNumId w:val="22"/>
  </w:num>
  <w:num w:numId="40" w16cid:durableId="2126657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4099590">
    <w:abstractNumId w:val="6"/>
  </w:num>
  <w:num w:numId="42" w16cid:durableId="1188060267">
    <w:abstractNumId w:val="19"/>
  </w:num>
  <w:num w:numId="43" w16cid:durableId="911425963">
    <w:abstractNumId w:val="5"/>
  </w:num>
  <w:num w:numId="44" w16cid:durableId="1309748235">
    <w:abstractNumId w:val="8"/>
  </w:num>
  <w:num w:numId="45" w16cid:durableId="1233079467">
    <w:abstractNumId w:val="34"/>
  </w:num>
  <w:num w:numId="46" w16cid:durableId="1361397646">
    <w:abstractNumId w:val="15"/>
  </w:num>
  <w:num w:numId="47" w16cid:durableId="1402673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1FA4"/>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15A73"/>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3FB5"/>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4BC2"/>
    <w:rsid w:val="00837BD9"/>
    <w:rsid w:val="008502B3"/>
    <w:rsid w:val="00852830"/>
    <w:rsid w:val="00852F31"/>
    <w:rsid w:val="0085439B"/>
    <w:rsid w:val="0085667C"/>
    <w:rsid w:val="008573AA"/>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315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255D"/>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732D9"/>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27E7B48D"/>
    <w:rsid w:val="2F8C9FC2"/>
    <w:rsid w:val="31E3EE0F"/>
    <w:rsid w:val="3C51FA6D"/>
    <w:rsid w:val="4152046B"/>
    <w:rsid w:val="4550CF45"/>
    <w:rsid w:val="46EC9FA6"/>
    <w:rsid w:val="51A3D4DB"/>
    <w:rsid w:val="5BE9A511"/>
    <w:rsid w:val="5C73F796"/>
    <w:rsid w:val="77ACC9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0"/>
      </w:numPr>
      <w:spacing w:after="100"/>
      <w:contextualSpacing/>
    </w:pPr>
    <w:rPr>
      <w:color w:val="auto"/>
      <w:sz w:val="22"/>
    </w:rPr>
  </w:style>
  <w:style w:type="paragraph" w:styleId="ListBullet2">
    <w:name w:val="List Bullet 2"/>
    <w:basedOn w:val="Normal"/>
    <w:uiPriority w:val="1"/>
    <w:unhideWhenUsed/>
    <w:qFormat/>
    <w:rsid w:val="00852F31"/>
    <w:pPr>
      <w:numPr>
        <w:ilvl w:val="1"/>
        <w:numId w:val="10"/>
      </w:numPr>
      <w:contextualSpacing/>
    </w:pPr>
    <w:rPr>
      <w:color w:val="auto"/>
      <w:sz w:val="22"/>
    </w:rPr>
  </w:style>
  <w:style w:type="paragraph" w:styleId="ListNumber">
    <w:name w:val="List Number"/>
    <w:basedOn w:val="Normal"/>
    <w:uiPriority w:val="99"/>
    <w:unhideWhenUsed/>
    <w:qFormat/>
    <w:rsid w:val="00852F31"/>
    <w:pPr>
      <w:numPr>
        <w:numId w:val="17"/>
      </w:numPr>
      <w:spacing w:after="100"/>
    </w:pPr>
    <w:rPr>
      <w:color w:val="auto"/>
      <w:sz w:val="22"/>
    </w:rPr>
  </w:style>
  <w:style w:type="numbering" w:customStyle="1" w:styleId="ZZBullets">
    <w:name w:val="ZZ Bullets"/>
    <w:uiPriority w:val="99"/>
    <w:rsid w:val="0087774C"/>
    <w:pPr>
      <w:numPr>
        <w:numId w:val="10"/>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16"/>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0"/>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12"/>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5C73F796"/>
    <w:pPr>
      <w:spacing w:after="120" w:line="260" w:lineRule="atLeast"/>
    </w:pPr>
    <w:rPr>
      <w:rFonts w:ascii="Roboto Light" w:eastAsiaTheme="minorEastAsia" w:hAnsi="Roboto Light" w:cs="Roboto Light"/>
      <w:color w:val="000000"/>
      <w:lang w:val="en-US"/>
    </w:rPr>
  </w:style>
  <w:style w:type="paragraph" w:customStyle="1" w:styleId="BeYou-Header2">
    <w:name w:val="Be You - Header 2"/>
    <w:basedOn w:val="Normal"/>
    <w:uiPriority w:val="1"/>
    <w:qFormat/>
    <w:rsid w:val="5C73F796"/>
    <w:pPr>
      <w:spacing w:after="240"/>
    </w:pPr>
    <w:rPr>
      <w:rFonts w:ascii="Volkhov" w:eastAsiaTheme="minorEastAsia" w:hAnsi="Volkhov" w:cs="Volkhov"/>
      <w:color w:val="4A4A4A"/>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2</DocSecurity>
  <Lines>23</Lines>
  <Paragraphs>6</Paragraphs>
  <ScaleCrop>false</ScaleCrop>
  <Company>Be You - Beyond Blue</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2023-04-19T02:24:00Z</cp:lastPrinted>
  <dcterms:created xsi:type="dcterms:W3CDTF">2023-11-10T07:05:00Z</dcterms:created>
  <dcterms:modified xsi:type="dcterms:W3CDTF">2023-11-10T07:05:00Z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