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0EE1951C" w14:textId="6183803B" w:rsidR="000A51E2" w:rsidRPr="008859C9" w:rsidRDefault="7AA6D8DF" w:rsidP="61273CDB">
      <w:pPr>
        <w:pStyle w:val="DocumentTitle"/>
      </w:pPr>
      <w:r>
        <w:t xml:space="preserve">Include by embracing diversity in your learning </w:t>
      </w:r>
      <w:proofErr w:type="gramStart"/>
      <w:r>
        <w:t>community</w:t>
      </w:r>
      <w:proofErr w:type="gramEnd"/>
    </w:p>
    <w:p w14:paraId="40F91DD4" w14:textId="3DE219DB" w:rsidR="000A51E2" w:rsidRPr="008859C9" w:rsidRDefault="7AA6D8DF" w:rsidP="61273CDB">
      <w:pPr>
        <w:pStyle w:val="BeYou-Header2"/>
        <w:spacing w:before="240" w:line="240" w:lineRule="auto"/>
        <w:rPr>
          <w:lang w:val="en-AU"/>
        </w:rPr>
      </w:pPr>
      <w:r w:rsidRPr="61273CDB">
        <w:t>Inclusive practice for educators relates to creating opportunities for everyone in a learning community to be who they are and to achieve their best mental health.</w:t>
      </w:r>
    </w:p>
    <w:p w14:paraId="0DB132E7" w14:textId="2F87B8EB" w:rsidR="000A51E2" w:rsidRPr="008859C9" w:rsidRDefault="000A51E2" w:rsidP="61273CDB">
      <w:pPr>
        <w:pStyle w:val="BodyText"/>
        <w:rPr>
          <w:lang w:val="en-US"/>
        </w:rPr>
      </w:pPr>
    </w:p>
    <w:p w14:paraId="4D9B423E" w14:textId="39000472" w:rsidR="000A51E2" w:rsidRPr="008859C9" w:rsidRDefault="7AA6D8DF" w:rsidP="61273CDB">
      <w:pPr>
        <w:pStyle w:val="BodyText"/>
        <w:rPr>
          <w:lang w:val="en-US"/>
        </w:rPr>
      </w:pPr>
      <w:r w:rsidRPr="61273CDB">
        <w:rPr>
          <w:lang w:val="en-US"/>
        </w:rPr>
        <w:t xml:space="preserve">As an educator, you play a key role in developing inclusive environments for children within your learning community. You can provide a safe place where diversity is acknowledged, </w:t>
      </w:r>
      <w:proofErr w:type="gramStart"/>
      <w:r w:rsidRPr="61273CDB">
        <w:rPr>
          <w:lang w:val="en-US"/>
        </w:rPr>
        <w:t>respected</w:t>
      </w:r>
      <w:proofErr w:type="gramEnd"/>
      <w:r w:rsidRPr="61273CDB">
        <w:rPr>
          <w:lang w:val="en-US"/>
        </w:rPr>
        <w:t xml:space="preserve"> and embraced, which contributes to strengthening the entire community.</w:t>
      </w:r>
    </w:p>
    <w:p w14:paraId="2309B36E" w14:textId="6BACEC5C" w:rsidR="000A51E2" w:rsidRPr="008859C9" w:rsidRDefault="7AA6D8DF" w:rsidP="61273CDB">
      <w:pPr>
        <w:pStyle w:val="Heading1"/>
      </w:pPr>
      <w:r>
        <w:t>Inclusion and diversity</w:t>
      </w:r>
    </w:p>
    <w:p w14:paraId="780D1D9F" w14:textId="172CF8AB" w:rsidR="000A51E2" w:rsidRPr="008859C9" w:rsidRDefault="7AA6D8DF" w:rsidP="61273CDB">
      <w:pPr>
        <w:pStyle w:val="BodyText"/>
        <w:rPr>
          <w:rFonts w:ascii="Roboto Light" w:eastAsia="Roboto Light" w:hAnsi="Roboto Light" w:cs="Roboto Light"/>
          <w:color w:val="000000"/>
          <w:sz w:val="20"/>
          <w:szCs w:val="20"/>
        </w:rPr>
      </w:pPr>
      <w:r w:rsidRPr="61273CDB">
        <w:rPr>
          <w:lang w:val="en-US"/>
        </w:rPr>
        <w:t xml:space="preserve">Inclusion occurs when people feel valued and respected, have access to opportunities and resources, and can contribute their perspectives and talents. It also supports empowerment for people to contribute their experiences, </w:t>
      </w:r>
      <w:proofErr w:type="gramStart"/>
      <w:r w:rsidRPr="61273CDB">
        <w:rPr>
          <w:lang w:val="en-US"/>
        </w:rPr>
        <w:t>skills</w:t>
      </w:r>
      <w:proofErr w:type="gramEnd"/>
      <w:r w:rsidRPr="61273CDB">
        <w:rPr>
          <w:lang w:val="en-US"/>
        </w:rPr>
        <w:t xml:space="preserve"> and perspectives to improve their environment for everyone.</w:t>
      </w:r>
    </w:p>
    <w:p w14:paraId="5BD16DF7" w14:textId="42C5504D" w:rsidR="000A51E2" w:rsidRPr="008859C9" w:rsidRDefault="7AA6D8DF" w:rsidP="61273CDB">
      <w:pPr>
        <w:pStyle w:val="BodyText"/>
        <w:rPr>
          <w:rFonts w:ascii="Roboto Light" w:eastAsia="Roboto Light" w:hAnsi="Roboto Light" w:cs="Roboto Light"/>
          <w:color w:val="000000"/>
          <w:sz w:val="20"/>
          <w:szCs w:val="20"/>
        </w:rPr>
      </w:pPr>
      <w:r w:rsidRPr="61273CDB">
        <w:rPr>
          <w:lang w:val="en-US"/>
        </w:rPr>
        <w:t xml:space="preserve">If people feel invisible or experience bullying, harassment or discrimination, this can affect their sense of self-worth. It can also interfere with learning and may impact their mental health and wellbeing. </w:t>
      </w:r>
    </w:p>
    <w:p w14:paraId="59E688AB" w14:textId="4ABA0A79" w:rsidR="000A51E2" w:rsidRPr="008859C9" w:rsidRDefault="7AA6D8DF" w:rsidP="61273CDB">
      <w:pPr>
        <w:pStyle w:val="BodyText"/>
        <w:rPr>
          <w:rFonts w:ascii="Roboto Light" w:eastAsia="Roboto Light" w:hAnsi="Roboto Light" w:cs="Roboto Light"/>
          <w:color w:val="000000"/>
          <w:sz w:val="20"/>
          <w:szCs w:val="20"/>
        </w:rPr>
      </w:pPr>
      <w:r w:rsidRPr="61273CDB">
        <w:rPr>
          <w:lang w:val="en-US"/>
        </w:rPr>
        <w:t xml:space="preserve">Diversity is about understanding and embracing different ways of thinking and being. Differences can include age, religion, gender and gender identity, socioeconomic status, sexuality, ethnicity and culture, education level, family arrangements and circumstances, personality, interests and abilities, mental health status, </w:t>
      </w:r>
      <w:proofErr w:type="gramStart"/>
      <w:r w:rsidRPr="61273CDB">
        <w:rPr>
          <w:lang w:val="en-US"/>
        </w:rPr>
        <w:t>disabilities</w:t>
      </w:r>
      <w:proofErr w:type="gramEnd"/>
      <w:r w:rsidRPr="61273CDB">
        <w:rPr>
          <w:lang w:val="en-US"/>
        </w:rPr>
        <w:t xml:space="preserve"> and physical attributes.</w:t>
      </w:r>
    </w:p>
    <w:p w14:paraId="16E45112" w14:textId="5C1BED0A" w:rsidR="000A51E2" w:rsidRPr="008859C9" w:rsidRDefault="7AA6D8DF" w:rsidP="61273CDB">
      <w:pPr>
        <w:pStyle w:val="Heading1"/>
      </w:pPr>
      <w:r>
        <w:t>The importance of fostering inclusive environments</w:t>
      </w:r>
    </w:p>
    <w:p w14:paraId="0CB6C315" w14:textId="2635C027" w:rsidR="000A51E2" w:rsidRPr="005E5648" w:rsidRDefault="7AA6D8DF" w:rsidP="61273CDB">
      <w:pPr>
        <w:pStyle w:val="BodyText"/>
        <w:rPr>
          <w:rFonts w:ascii="Roboto Light" w:eastAsia="Roboto Light" w:hAnsi="Roboto Light" w:cs="Roboto Light"/>
          <w:color w:val="000000"/>
          <w:sz w:val="20"/>
          <w:szCs w:val="20"/>
        </w:rPr>
      </w:pPr>
      <w:r w:rsidRPr="61273CDB">
        <w:rPr>
          <w:lang w:val="en-US"/>
        </w:rPr>
        <w:t xml:space="preserve">Learning communities are made up of children, young people, </w:t>
      </w:r>
      <w:proofErr w:type="gramStart"/>
      <w:r w:rsidRPr="61273CDB">
        <w:rPr>
          <w:lang w:val="en-US"/>
        </w:rPr>
        <w:t>families</w:t>
      </w:r>
      <w:proofErr w:type="gramEnd"/>
      <w:r w:rsidRPr="61273CDB">
        <w:rPr>
          <w:lang w:val="en-US"/>
        </w:rPr>
        <w:t xml:space="preserve"> and educators with their own strengths, needs and circumstances. Understanding this diversity of experience can support you and your colleagues to consider how you can create a welcoming and supportive experience for everyone. </w:t>
      </w:r>
    </w:p>
    <w:p w14:paraId="1DE545B2" w14:textId="2CDD9D5D" w:rsidR="000A51E2" w:rsidRPr="008859C9" w:rsidRDefault="7AA6D8DF" w:rsidP="61273CDB">
      <w:pPr>
        <w:pStyle w:val="BodyText"/>
        <w:rPr>
          <w:rFonts w:ascii="Roboto Light" w:eastAsia="Roboto Light" w:hAnsi="Roboto Light" w:cs="Roboto Light"/>
          <w:color w:val="000000"/>
          <w:sz w:val="20"/>
          <w:szCs w:val="20"/>
        </w:rPr>
      </w:pPr>
      <w:r w:rsidRPr="61273CDB">
        <w:rPr>
          <w:lang w:val="en-US"/>
        </w:rPr>
        <w:t>Your learning community may include:</w:t>
      </w:r>
    </w:p>
    <w:p w14:paraId="0BE04F53" w14:textId="18553666"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rural and remote communities</w:t>
      </w:r>
    </w:p>
    <w:p w14:paraId="168C5464" w14:textId="06CFBAD1"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 xml:space="preserve">people impacted by </w:t>
      </w:r>
      <w:proofErr w:type="gramStart"/>
      <w:r w:rsidRPr="61273CDB">
        <w:rPr>
          <w:lang w:val="en-US"/>
        </w:rPr>
        <w:t>trauma</w:t>
      </w:r>
      <w:proofErr w:type="gramEnd"/>
    </w:p>
    <w:p w14:paraId="0E6097B2" w14:textId="5AE159D8"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lastRenderedPageBreak/>
        <w:t xml:space="preserve">older people </w:t>
      </w:r>
    </w:p>
    <w:p w14:paraId="00A0A2D3" w14:textId="430E4A94"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 xml:space="preserve">people impacted by eating </w:t>
      </w:r>
      <w:proofErr w:type="gramStart"/>
      <w:r w:rsidRPr="61273CDB">
        <w:rPr>
          <w:lang w:val="en-US"/>
        </w:rPr>
        <w:t>disorders</w:t>
      </w:r>
      <w:proofErr w:type="gramEnd"/>
    </w:p>
    <w:p w14:paraId="67C1DC91" w14:textId="30DAEF16"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people with disability</w:t>
      </w:r>
    </w:p>
    <w:p w14:paraId="28885E1A" w14:textId="60FF884C"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veterans</w:t>
      </w:r>
    </w:p>
    <w:p w14:paraId="39A69C94" w14:textId="390B3D99"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 xml:space="preserve">people impacted by substance </w:t>
      </w:r>
      <w:proofErr w:type="gramStart"/>
      <w:r w:rsidRPr="61273CDB">
        <w:rPr>
          <w:lang w:val="en-US"/>
        </w:rPr>
        <w:t>misuse</w:t>
      </w:r>
      <w:proofErr w:type="gramEnd"/>
    </w:p>
    <w:p w14:paraId="7D35427E" w14:textId="2708B797"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Aboriginal and Torres Strait Islander communities</w:t>
      </w:r>
    </w:p>
    <w:p w14:paraId="618E8D65" w14:textId="354AD575" w:rsidR="000A51E2" w:rsidRPr="008859C9" w:rsidRDefault="7AA6D8DF" w:rsidP="61273CDB">
      <w:pPr>
        <w:pStyle w:val="ListBullet"/>
        <w:rPr>
          <w:rFonts w:ascii="Roboto Light" w:eastAsia="Roboto Light" w:hAnsi="Roboto Light" w:cs="Roboto Light"/>
          <w:color w:val="000000"/>
          <w:sz w:val="20"/>
          <w:szCs w:val="20"/>
        </w:rPr>
      </w:pPr>
      <w:proofErr w:type="gramStart"/>
      <w:r w:rsidRPr="61273CDB">
        <w:rPr>
          <w:lang w:val="en-US"/>
        </w:rPr>
        <w:t>multicultural  communities</w:t>
      </w:r>
      <w:proofErr w:type="gramEnd"/>
    </w:p>
    <w:p w14:paraId="69250BAB" w14:textId="1E7DEA73" w:rsidR="000A51E2" w:rsidRPr="008859C9" w:rsidRDefault="7AA6D8DF" w:rsidP="61273CDB">
      <w:pPr>
        <w:pStyle w:val="ListBullet"/>
        <w:rPr>
          <w:rFonts w:ascii="Roboto Light" w:eastAsia="Roboto Light" w:hAnsi="Roboto Light" w:cs="Roboto Light"/>
          <w:color w:val="000000"/>
          <w:sz w:val="20"/>
          <w:szCs w:val="20"/>
        </w:rPr>
      </w:pPr>
      <w:r w:rsidRPr="61273CDB">
        <w:rPr>
          <w:lang w:val="en-US"/>
        </w:rPr>
        <w:t>gender and sexually diverse people.</w:t>
      </w:r>
    </w:p>
    <w:p w14:paraId="2E77F337" w14:textId="4C12B29A" w:rsidR="000A51E2" w:rsidRPr="008859C9" w:rsidRDefault="7AA6D8DF" w:rsidP="61273CDB">
      <w:pPr>
        <w:pStyle w:val="BodyText"/>
        <w:rPr>
          <w:rFonts w:ascii="Roboto Light" w:eastAsia="Roboto Light" w:hAnsi="Roboto Light" w:cs="Roboto Light"/>
          <w:color w:val="0099E8"/>
          <w:sz w:val="20"/>
          <w:szCs w:val="20"/>
        </w:rPr>
      </w:pPr>
      <w:r w:rsidRPr="61273CDB">
        <w:rPr>
          <w:lang w:val="en-US"/>
        </w:rPr>
        <w:t xml:space="preserve">Educators should aim to provide children, young people, </w:t>
      </w:r>
      <w:proofErr w:type="gramStart"/>
      <w:r w:rsidRPr="61273CDB">
        <w:rPr>
          <w:lang w:val="en-US"/>
        </w:rPr>
        <w:t>educators</w:t>
      </w:r>
      <w:proofErr w:type="gramEnd"/>
      <w:r w:rsidRPr="61273CDB">
        <w:rPr>
          <w:lang w:val="en-US"/>
        </w:rPr>
        <w:t xml:space="preserve"> and families with a sense of belonging and connection within a safe environment (emotional, social and physical). This</w:t>
      </w:r>
      <w:r w:rsidR="000B14B9">
        <w:rPr>
          <w:lang w:val="en-US"/>
        </w:rPr>
        <w:t xml:space="preserve"> </w:t>
      </w:r>
      <w:r w:rsidRPr="61273CDB">
        <w:rPr>
          <w:lang w:val="en-US"/>
        </w:rPr>
        <w:t>can motivate them to participate actively in learning experiences and the wider community.</w:t>
      </w:r>
    </w:p>
    <w:p w14:paraId="59E88296" w14:textId="0EB3B5F8" w:rsidR="000A51E2" w:rsidRPr="008859C9" w:rsidRDefault="7AA6D8DF" w:rsidP="61273CDB">
      <w:pPr>
        <w:pStyle w:val="Heading1"/>
      </w:pPr>
      <w:r>
        <w:t>How you can foster inclusive environments</w:t>
      </w:r>
    </w:p>
    <w:p w14:paraId="1965CB5A" w14:textId="65AB8B96" w:rsidR="000A51E2" w:rsidRPr="008859C9" w:rsidRDefault="7AA6D8DF" w:rsidP="61273CDB">
      <w:pPr>
        <w:pStyle w:val="BodyText"/>
      </w:pPr>
      <w:r w:rsidRPr="61273CDB">
        <w:rPr>
          <w:lang w:val="en-US"/>
        </w:rPr>
        <w:t xml:space="preserve">This module explores the Universal Design for Learning principles and how </w:t>
      </w:r>
      <w:r w:rsidR="005B6886">
        <w:rPr>
          <w:lang w:val="en-US"/>
        </w:rPr>
        <w:t>to</w:t>
      </w:r>
      <w:r w:rsidRPr="61273CDB">
        <w:rPr>
          <w:lang w:val="en-US"/>
        </w:rPr>
        <w:t xml:space="preserve"> implement them in your early learning service or school. At its heart, inclusion is about encouraging everyone to participate. </w:t>
      </w:r>
    </w:p>
    <w:p w14:paraId="1108603A" w14:textId="42BD3031" w:rsidR="7AA6D8DF" w:rsidRPr="005B6886" w:rsidRDefault="7AA6D8DF" w:rsidP="61273CDB">
      <w:pPr>
        <w:pStyle w:val="Heading2"/>
        <w:rPr>
          <w:rFonts w:ascii="Roboto Light" w:eastAsia="Roboto Light" w:hAnsi="Roboto Light" w:cs="Roboto Light"/>
          <w:color w:val="000000"/>
          <w:sz w:val="36"/>
          <w:szCs w:val="36"/>
        </w:rPr>
      </w:pPr>
      <w:r w:rsidRPr="005B6886">
        <w:rPr>
          <w:sz w:val="36"/>
          <w:szCs w:val="36"/>
          <w:lang w:val="en-US"/>
        </w:rPr>
        <w:t>By completing the Include module, you will be able to:</w:t>
      </w:r>
    </w:p>
    <w:p w14:paraId="081E05AA" w14:textId="005E7DA2" w:rsidR="7AA6D8DF" w:rsidRDefault="7AA6D8DF" w:rsidP="61273CDB">
      <w:pPr>
        <w:pStyle w:val="ListBullet"/>
        <w:rPr>
          <w:rFonts w:ascii="Roboto Light" w:eastAsia="Roboto Light" w:hAnsi="Roboto Light" w:cs="Roboto Light"/>
          <w:color w:val="414042" w:themeColor="text1"/>
          <w:sz w:val="20"/>
          <w:szCs w:val="20"/>
        </w:rPr>
      </w:pPr>
      <w:r w:rsidRPr="61273CDB">
        <w:rPr>
          <w:lang w:val="en-US"/>
        </w:rPr>
        <w:t xml:space="preserve">appreciate the importance and benefits of supporting inclusion and diversity in your learning </w:t>
      </w:r>
      <w:proofErr w:type="gramStart"/>
      <w:r w:rsidRPr="61273CDB">
        <w:rPr>
          <w:lang w:val="en-US"/>
        </w:rPr>
        <w:t>community</w:t>
      </w:r>
      <w:proofErr w:type="gramEnd"/>
    </w:p>
    <w:p w14:paraId="1C786D4E" w14:textId="05F49584" w:rsidR="7AA6D8DF" w:rsidRDefault="7AA6D8DF" w:rsidP="61273CDB">
      <w:pPr>
        <w:pStyle w:val="ListBullet"/>
        <w:rPr>
          <w:rFonts w:ascii="Roboto Light" w:eastAsia="Roboto Light" w:hAnsi="Roboto Light" w:cs="Roboto Light"/>
          <w:color w:val="414042" w:themeColor="text1"/>
          <w:sz w:val="20"/>
          <w:szCs w:val="20"/>
        </w:rPr>
      </w:pPr>
      <w:r w:rsidRPr="61273CDB">
        <w:rPr>
          <w:lang w:val="en-US"/>
        </w:rPr>
        <w:t xml:space="preserve">understand inclusion and diversity and how these support the mental health and wellbeing of children and young </w:t>
      </w:r>
      <w:proofErr w:type="gramStart"/>
      <w:r w:rsidRPr="61273CDB">
        <w:rPr>
          <w:lang w:val="en-US"/>
        </w:rPr>
        <w:t>people</w:t>
      </w:r>
      <w:proofErr w:type="gramEnd"/>
    </w:p>
    <w:p w14:paraId="64A6E80B" w14:textId="1DEF712E" w:rsidR="7AA6D8DF" w:rsidRDefault="7AA6D8DF" w:rsidP="61273CDB">
      <w:pPr>
        <w:pStyle w:val="ListBullet"/>
        <w:rPr>
          <w:rFonts w:ascii="Roboto Light" w:eastAsia="Roboto Light" w:hAnsi="Roboto Light" w:cs="Roboto Light"/>
          <w:color w:val="414042" w:themeColor="text1"/>
          <w:sz w:val="20"/>
          <w:szCs w:val="20"/>
        </w:rPr>
      </w:pPr>
      <w:r w:rsidRPr="61273CDB">
        <w:rPr>
          <w:lang w:val="en-US"/>
        </w:rPr>
        <w:t xml:space="preserve">use inclusive practices in your role as an </w:t>
      </w:r>
      <w:proofErr w:type="gramStart"/>
      <w:r w:rsidRPr="61273CDB">
        <w:rPr>
          <w:lang w:val="en-US"/>
        </w:rPr>
        <w:t>educator</w:t>
      </w:r>
      <w:proofErr w:type="gramEnd"/>
    </w:p>
    <w:p w14:paraId="2E6F08C0" w14:textId="3FB36389" w:rsidR="7AA6D8DF" w:rsidRDefault="7AA6D8DF" w:rsidP="61273CDB">
      <w:pPr>
        <w:pStyle w:val="ListBullet"/>
        <w:rPr>
          <w:rFonts w:ascii="Roboto Light" w:eastAsia="Roboto Light" w:hAnsi="Roboto Light" w:cs="Roboto Light"/>
          <w:color w:val="414042" w:themeColor="text1"/>
          <w:sz w:val="20"/>
          <w:szCs w:val="20"/>
        </w:rPr>
      </w:pPr>
      <w:r w:rsidRPr="61273CDB">
        <w:rPr>
          <w:lang w:val="en-US"/>
        </w:rPr>
        <w:t>feel confident using inclusive practices to foster mental health and wellbeing in your learning community.</w:t>
      </w:r>
    </w:p>
    <w:p w14:paraId="4FC2F2BF" w14:textId="0D7916F5" w:rsidR="61273CDB" w:rsidRDefault="61273CDB" w:rsidP="61273CDB">
      <w:pPr>
        <w:pStyle w:val="BodyText"/>
      </w:pPr>
    </w:p>
    <w:sectPr w:rsidR="61273CDB"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FB18" w14:textId="77777777" w:rsidR="001B1FA4" w:rsidRPr="00FF4A25" w:rsidRDefault="001B1FA4" w:rsidP="00C37A29">
      <w:pPr>
        <w:spacing w:after="0"/>
        <w:rPr>
          <w:color w:val="FFFFFF" w:themeColor="background1"/>
        </w:rPr>
      </w:pPr>
      <w:r w:rsidRPr="00FF4A25">
        <w:rPr>
          <w:color w:val="FFFFFF" w:themeColor="background1"/>
        </w:rPr>
        <w:separator/>
      </w:r>
    </w:p>
  </w:endnote>
  <w:endnote w:type="continuationSeparator" w:id="0">
    <w:p w14:paraId="63F84FC2" w14:textId="77777777" w:rsidR="001B1FA4" w:rsidRPr="00FF4A25" w:rsidRDefault="001B1FA4"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69373B81">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243D" w14:textId="77777777" w:rsidR="001B1FA4" w:rsidRDefault="001B1FA4" w:rsidP="00C37A29">
      <w:pPr>
        <w:spacing w:after="0"/>
      </w:pPr>
      <w:r>
        <w:separator/>
      </w:r>
    </w:p>
  </w:footnote>
  <w:footnote w:type="continuationSeparator" w:id="0">
    <w:p w14:paraId="3DAA96B4" w14:textId="77777777" w:rsidR="001B1FA4" w:rsidRDefault="001B1FA4"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116F44E">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95E6894"/>
    <w:multiLevelType w:val="multilevel"/>
    <w:tmpl w:val="AD42521C"/>
    <w:numStyleLink w:val="ZZBullets"/>
  </w:abstractNum>
  <w:num w:numId="1" w16cid:durableId="1327321645">
    <w:abstractNumId w:val="2"/>
  </w:num>
  <w:num w:numId="2" w16cid:durableId="1347175476">
    <w:abstractNumId w:val="0"/>
  </w:num>
  <w:num w:numId="3" w16cid:durableId="84544556">
    <w:abstractNumId w:val="4"/>
  </w:num>
  <w:num w:numId="4" w16cid:durableId="1457525015">
    <w:abstractNumId w:val="3"/>
  </w:num>
  <w:num w:numId="5" w16cid:durableId="73663700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4B9"/>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1FA4"/>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B6886"/>
    <w:rsid w:val="005C01BA"/>
    <w:rsid w:val="005C47B1"/>
    <w:rsid w:val="005D0F7A"/>
    <w:rsid w:val="005D2756"/>
    <w:rsid w:val="005E0EEB"/>
    <w:rsid w:val="005E2369"/>
    <w:rsid w:val="005E2EE1"/>
    <w:rsid w:val="005E34D9"/>
    <w:rsid w:val="005E5648"/>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46069"/>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255D"/>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8391B1B"/>
    <w:rsid w:val="53F5AF3B"/>
    <w:rsid w:val="5D836924"/>
    <w:rsid w:val="5E336418"/>
    <w:rsid w:val="61273CDB"/>
    <w:rsid w:val="6DA17A74"/>
    <w:rsid w:val="70D91B36"/>
    <w:rsid w:val="7AA6D8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
      </w:numPr>
      <w:spacing w:after="100"/>
      <w:contextualSpacing/>
    </w:pPr>
    <w:rPr>
      <w:color w:val="auto"/>
      <w:sz w:val="22"/>
    </w:rPr>
  </w:style>
  <w:style w:type="paragraph" w:styleId="ListBullet2">
    <w:name w:val="List Bullet 2"/>
    <w:basedOn w:val="Normal"/>
    <w:uiPriority w:val="1"/>
    <w:unhideWhenUsed/>
    <w:qFormat/>
    <w:rsid w:val="00852F31"/>
    <w:pPr>
      <w:numPr>
        <w:ilvl w:val="1"/>
        <w:numId w:val="1"/>
      </w:numPr>
      <w:contextualSpacing/>
    </w:pPr>
    <w:rPr>
      <w:color w:val="auto"/>
      <w:sz w:val="22"/>
    </w:rPr>
  </w:style>
  <w:style w:type="paragraph" w:styleId="ListNumber">
    <w:name w:val="List Number"/>
    <w:basedOn w:val="Normal"/>
    <w:uiPriority w:val="99"/>
    <w:unhideWhenUsed/>
    <w:qFormat/>
    <w:rsid w:val="00852F31"/>
    <w:pPr>
      <w:numPr>
        <w:numId w:val="5"/>
      </w:numPr>
      <w:spacing w:after="100"/>
    </w:pPr>
    <w:rPr>
      <w:color w:val="auto"/>
      <w:sz w:val="22"/>
    </w:r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4"/>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2"/>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61273CDB"/>
    <w:pPr>
      <w:spacing w:after="120" w:line="260" w:lineRule="atLeast"/>
    </w:pPr>
    <w:rPr>
      <w:rFonts w:ascii="Roboto Light" w:eastAsiaTheme="minorEastAsia" w:hAnsi="Roboto Light" w:cs="Roboto Light"/>
      <w:color w:val="000000"/>
      <w:lang w:val="en-US"/>
    </w:rPr>
  </w:style>
  <w:style w:type="paragraph" w:customStyle="1" w:styleId="BeYou-DotPoints">
    <w:name w:val="Be You - Dot Points"/>
    <w:basedOn w:val="Normal"/>
    <w:uiPriority w:val="1"/>
    <w:qFormat/>
    <w:rsid w:val="61273CDB"/>
    <w:pPr>
      <w:numPr>
        <w:numId w:val="3"/>
      </w:numPr>
      <w:spacing w:after="120" w:line="260" w:lineRule="atLeast"/>
    </w:pPr>
    <w:rPr>
      <w:rFonts w:ascii="Roboto Light" w:eastAsiaTheme="minorEastAsia" w:hAnsi="Roboto Light" w:cs="Roboto Light"/>
      <w:color w:val="000000"/>
      <w:lang w:val="en-US"/>
    </w:rPr>
  </w:style>
  <w:style w:type="paragraph" w:customStyle="1" w:styleId="BeYou-Header2">
    <w:name w:val="Be You - Header 2"/>
    <w:basedOn w:val="Normal"/>
    <w:uiPriority w:val="1"/>
    <w:qFormat/>
    <w:rsid w:val="61273CDB"/>
    <w:pPr>
      <w:spacing w:after="240"/>
    </w:pPr>
    <w:rPr>
      <w:rFonts w:ascii="Volkhov" w:eastAsiaTheme="minorEastAsia" w:hAnsi="Volkhov" w:cs="Volkhov"/>
      <w:color w:val="4A4A4A"/>
      <w:sz w:val="32"/>
      <w:szCs w:val="32"/>
      <w:lang w:val="en-US"/>
    </w:rPr>
  </w:style>
  <w:style w:type="paragraph" w:customStyle="1" w:styleId="BeYou-Header3">
    <w:name w:val="Be You - Header 3"/>
    <w:basedOn w:val="Normal"/>
    <w:uiPriority w:val="1"/>
    <w:qFormat/>
    <w:rsid w:val="61273CDB"/>
    <w:pPr>
      <w:spacing w:before="160" w:after="80"/>
    </w:pPr>
    <w:rPr>
      <w:rFonts w:ascii="Roboto Medium" w:eastAsiaTheme="minorEastAsia" w:hAnsi="Roboto Medium" w:cs="Roboto Medium"/>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2.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3.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2</DocSecurity>
  <Lines>21</Lines>
  <Paragraphs>5</Paragraphs>
  <ScaleCrop>false</ScaleCrop>
  <Company>Be You - Beyond Blue</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2023-04-19T02:24:00Z</cp:lastPrinted>
  <dcterms:created xsi:type="dcterms:W3CDTF">2023-11-10T07:09:00Z</dcterms:created>
  <dcterms:modified xsi:type="dcterms:W3CDTF">2023-11-10T07:09:00Z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